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76" w:lineRule="auto"/>
        <w:jc w:val="center"/>
        <w:rPr>
          <w:rFonts w:ascii="Times New Roman" w:cs="Times New Roman" w:eastAsia="Times New Roman" w:hAnsi="Times New Roman"/>
          <w:b w:val="1"/>
          <w:bCs w:val="1"/>
          <w:sz w:val="26"/>
          <w:szCs w:val="26"/>
        </w:rPr>
      </w:pPr>
      <w:bookmarkStart w:colFirst="0" w:colLast="0" w:name="_2sracy1puapv" w:id="0"/>
      <w:bookmarkEnd w:id="0"/>
      <w:r w:rsidDel="00000000" w:rsidR="00000000" w:rsidRPr="00000000">
        <w:rPr>
          <w:rFonts w:ascii="Times New Roman" w:cs="Times New Roman" w:eastAsia="Times New Roman" w:hAnsi="Times New Roman"/>
          <w:b w:val="1"/>
          <w:bCs w:val="1"/>
          <w:sz w:val="26"/>
          <w:szCs w:val="26"/>
          <w:rtl w:val="0"/>
        </w:rPr>
        <w:t xml:space="preserve">Kiên định vai trò lãnh đạo của Đảng: Phản bác luận điệu "Đa nguyên, đa đảng"</w:t>
      </w:r>
    </w:p>
    <w:p w:rsidR="00000000" w:rsidDel="00000000" w:rsidP="00000000" w:rsidRDefault="00000000" w:rsidRPr="00000000" w14:paraId="0000000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chiến lược "Diễn biến hòa bình", các thế lực thù địch và những kẻ cơ hội chính trị thường xuyên tung ra luận điệu cho rằng: </w:t>
      </w:r>
      <w:r w:rsidDel="00000000" w:rsidR="00000000" w:rsidRPr="00000000">
        <w:rPr>
          <w:rFonts w:ascii="Times New Roman" w:cs="Times New Roman" w:eastAsia="Times New Roman" w:hAnsi="Times New Roman"/>
          <w:i w:val="1"/>
          <w:iCs w:val="1"/>
          <w:sz w:val="24"/>
          <w:szCs w:val="24"/>
          <w:rtl w:val="0"/>
        </w:rPr>
        <w:t xml:space="preserve">"Muốn có dân chủ thực sự thì phải thực hiện đa nguyên chính trị, đa đảng đối lập"</w:t>
      </w:r>
      <w:r w:rsidDel="00000000" w:rsidR="00000000" w:rsidRPr="00000000">
        <w:rPr>
          <w:rFonts w:ascii="Times New Roman" w:cs="Times New Roman" w:eastAsia="Times New Roman" w:hAnsi="Times New Roman"/>
          <w:sz w:val="24"/>
          <w:szCs w:val="24"/>
          <w:rtl w:val="0"/>
        </w:rPr>
        <w:t xml:space="preserve">. Chúng rêu rao rằng việc Đảng Cộng sản Việt Nam độc quyền lãnh đạo là mất dân chủ, là nguyên nhân kìm hãm sự phát triển của đất nước. Đây là một quan điểm hoàn toàn sai trái, phi lịch sử và mang ý đồ chính trị độc hại nhằm xóa bỏ vai trò lãnh đạo của Đảng và chế độ xã hội chủ nghĩa tại Việt Nam.</w:t>
      </w:r>
    </w:p>
    <w:p w:rsidR="00000000" w:rsidDel="00000000" w:rsidP="00000000" w:rsidRDefault="00000000" w:rsidRPr="00000000" w14:paraId="0000000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hết, cần khẳng định rằng không có mối liên hệ tất yếu nào giữa "đa đảng" và "dân chủ". Thực tế lịch sử thế giới cho thấy, có những quốc gia đa đảng nhưng vẫn rơi vào tình trạng hỗn loạn, nội chiến, nghèo đói và bất bình đẳng sâu sắc. Ngược lại, tại Việt Nam, dưới sự lãnh đạo duy nhất của Đảng Cộng sản, chúng ta đã giành được độc lập dân tộc, thống nhất đất nước và đạt được những thành tựu phát triển kinh tế - xã hội kỳ tích. Dân chủ không nằm ở số lượng các đảng phái, mà nằm ở chỗ quyền lực nhà nước có thực sự thuộc về nhân dân và phục vụ lợi ích của nhân dân hay không.</w:t>
      </w:r>
    </w:p>
    <w:p w:rsidR="00000000" w:rsidDel="00000000" w:rsidP="00000000" w:rsidRDefault="00000000" w:rsidRPr="00000000" w14:paraId="0000000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Về mặt lịch sử, nhân dân Việt Nam đã từng thử nghiệm và lựa chọn. Trong những năm đầu thế kỷ XX, đã có nhiều tổ chức, đảng phái với các khuynh hướng chính trị khác nhau tham gia cứu nước nhưng đều thất bại. Chỉ có Đảng Cộng sản Việt Nam với nền tảng tư tưởng là chủ nghĩa Mác - Lênin và tư tưởng Hồ Chí Minh mới đưa cách mạng đi đến thắng lợi. Vai trò lãnh đạo của Đảng không phải do Đảng tự nhận, mà đó là sự lựa chọn khách quan của lịch sử và sự tin tưởng tuyệt đối của quần chúng nhân dân qua nhiều thập kỷ thử thách.</w:t>
      </w:r>
    </w:p>
    <w:p w:rsidR="00000000" w:rsidDel="00000000" w:rsidP="00000000" w:rsidRDefault="00000000" w:rsidRPr="00000000" w14:paraId="0000000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Hơn nữa, âm mưu cổ xúy "đa nguyên, đa đảng" thực chất là nhằm gây chia rẽ khối đại đoàn kết toàn dân tộc. Ở một đất nước đang phát triển và cần sự ổn định chính trị cao để bứt phá như Việt Nam, việc xuất hiện các đảng phái đối lập sẽ dẫn đến tình trạng tranh giành quyền lực, phe cánh, gây mất ổn định trật tự xã hội và tạo kẽ hở cho các thế lực bên ngoài can thiệp. Bài học từ các cuộc "cách mạng màu" trên thế giới vẫn còn đó, nơi mà sự đa đảng giả hiệu chỉ mang lại nỗi đau cho người dân và sự tụt hậu cho quốc gia.</w:t>
      </w:r>
    </w:p>
    <w:p w:rsidR="00000000" w:rsidDel="00000000" w:rsidP="00000000" w:rsidRDefault="00000000" w:rsidRPr="00000000" w14:paraId="0000000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Cuối cùng, chúng ta cần nhận thức rõ rằng, việc kiên định nền tảng tư tưởng của Đảng không đồng nghĩa với bảo thủ. Đảng ta luôn tự đổi mới, tự chỉnh đốn, đẩy mạnh đấu tranh phòng chống tham nhũng, tiêu cực để xứng đáng với niềm tin của nhân dân. Mỗi cán bộ, đảng viên và người dân cần nâng cao tinh thần cảnh giác, trang bị tư duy lý luận sắc bén để nhận diện và đấu tranh quyết liệt với các quan điểm sai trái. Bảo vệ nền tảng tư tưởng của Đảng chính là bảo vệ thành quả cách mạng, bảo vệ hòa bình và tương lai phát triển bền vững của dân tộc Việt Nam.</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