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39"/>
        <w:tblW w:w="0" w:type="auto"/>
        <w:tblLook w:val="04A0" w:firstRow="1" w:lastRow="0" w:firstColumn="1" w:lastColumn="0" w:noHBand="0" w:noVBand="1"/>
      </w:tblPr>
      <w:tblGrid>
        <w:gridCol w:w="9350"/>
      </w:tblGrid>
      <w:tr w:rsidR="004A6933" w14:paraId="74CB3E33" w14:textId="77777777" w:rsidTr="004A6933">
        <w:trPr>
          <w:trHeight w:val="15020"/>
        </w:trPr>
        <w:tc>
          <w:tcPr>
            <w:tcW w:w="9350" w:type="dxa"/>
          </w:tcPr>
          <w:p w14:paraId="03A9E0A1" w14:textId="77777777" w:rsidR="004A6933" w:rsidRPr="004A6933" w:rsidRDefault="004A6933" w:rsidP="004A6933">
            <w:pPr>
              <w:jc w:val="center"/>
              <w:rPr>
                <w:rFonts w:ascii="Times New Roman" w:eastAsia="Times New Roman" w:hAnsi="Times New Roman" w:cs="Times New Roman"/>
                <w:kern w:val="0"/>
                <w14:ligatures w14:val="none"/>
              </w:rPr>
            </w:pPr>
          </w:p>
          <w:p w14:paraId="271B3D2F" w14:textId="77777777" w:rsidR="004A6933" w:rsidRPr="004A6933" w:rsidRDefault="004A6933" w:rsidP="004A6933">
            <w:pPr>
              <w:spacing w:after="100"/>
              <w:jc w:val="center"/>
              <w:rPr>
                <w:rFonts w:ascii="Times New Roman" w:eastAsia="Times New Roman" w:hAnsi="Times New Roman" w:cs="Times New Roman"/>
                <w:kern w:val="0"/>
                <w:sz w:val="36"/>
                <w:szCs w:val="36"/>
                <w14:ligatures w14:val="none"/>
              </w:rPr>
            </w:pPr>
            <w:r w:rsidRPr="004A6933">
              <w:rPr>
                <w:rFonts w:ascii="Times New Roman" w:eastAsia="Times New Roman" w:hAnsi="Times New Roman" w:cs="Times New Roman"/>
                <w:b/>
                <w:bCs/>
                <w:color w:val="000000"/>
                <w:kern w:val="0"/>
                <w:sz w:val="36"/>
                <w:szCs w:val="36"/>
                <w14:ligatures w14:val="none"/>
              </w:rPr>
              <w:t>BAN CHỈ ĐẠO 35 THÀNH ỦY HÀ NỘI</w:t>
            </w:r>
          </w:p>
          <w:p w14:paraId="5B06EC7E" w14:textId="77777777" w:rsidR="004A6933" w:rsidRPr="004A6933" w:rsidRDefault="004A6933" w:rsidP="004A6933">
            <w:pPr>
              <w:spacing w:after="240"/>
              <w:jc w:val="center"/>
              <w:rPr>
                <w:rFonts w:ascii="Times New Roman" w:eastAsia="Times New Roman" w:hAnsi="Times New Roman" w:cs="Times New Roman"/>
                <w:kern w:val="0"/>
                <w14:ligatures w14:val="none"/>
              </w:rPr>
            </w:pPr>
            <w:r w:rsidRPr="004A6933">
              <w:rPr>
                <w:rFonts w:ascii="Times New Roman" w:eastAsia="Times New Roman" w:hAnsi="Times New Roman" w:cs="Times New Roman"/>
                <w:kern w:val="0"/>
                <w14:ligatures w14:val="none"/>
              </w:rPr>
              <w:br/>
            </w:r>
            <w:r w:rsidRPr="004A6933">
              <w:rPr>
                <w:rFonts w:ascii="Times New Roman" w:eastAsia="Times New Roman" w:hAnsi="Times New Roman" w:cs="Times New Roman"/>
                <w:kern w:val="0"/>
                <w14:ligatures w14:val="none"/>
              </w:rPr>
              <w:br/>
            </w:r>
          </w:p>
          <w:p w14:paraId="67CE0DB0" w14:textId="77777777" w:rsidR="004A6933" w:rsidRDefault="004A6933" w:rsidP="004A6933">
            <w:pPr>
              <w:spacing w:after="100"/>
              <w:jc w:val="center"/>
              <w:rPr>
                <w:rFonts w:ascii="Times New Roman" w:eastAsia="Times New Roman" w:hAnsi="Times New Roman" w:cs="Times New Roman"/>
                <w:b/>
                <w:bCs/>
                <w:i/>
                <w:iCs/>
                <w:color w:val="000000"/>
                <w:kern w:val="0"/>
                <w:sz w:val="26"/>
                <w:szCs w:val="26"/>
                <w:lang w:val="vi-VN"/>
                <w14:ligatures w14:val="none"/>
              </w:rPr>
            </w:pPr>
          </w:p>
          <w:p w14:paraId="1FA31E0F" w14:textId="77777777" w:rsidR="004A6933" w:rsidRDefault="004A6933" w:rsidP="004A6933">
            <w:pPr>
              <w:spacing w:after="100"/>
              <w:jc w:val="center"/>
              <w:rPr>
                <w:rFonts w:ascii="Times New Roman" w:eastAsia="Times New Roman" w:hAnsi="Times New Roman" w:cs="Times New Roman"/>
                <w:b/>
                <w:bCs/>
                <w:i/>
                <w:iCs/>
                <w:color w:val="000000"/>
                <w:kern w:val="0"/>
                <w:sz w:val="26"/>
                <w:szCs w:val="26"/>
                <w:lang w:val="vi-VN"/>
                <w14:ligatures w14:val="none"/>
              </w:rPr>
            </w:pPr>
          </w:p>
          <w:p w14:paraId="5237FA6D" w14:textId="77777777" w:rsidR="004A6933" w:rsidRDefault="004A6933" w:rsidP="004A6933">
            <w:pPr>
              <w:spacing w:after="100"/>
              <w:jc w:val="center"/>
              <w:rPr>
                <w:rFonts w:ascii="Times New Roman" w:eastAsia="Times New Roman" w:hAnsi="Times New Roman" w:cs="Times New Roman"/>
                <w:b/>
                <w:bCs/>
                <w:i/>
                <w:iCs/>
                <w:color w:val="000000"/>
                <w:kern w:val="0"/>
                <w:sz w:val="26"/>
                <w:szCs w:val="26"/>
                <w:lang w:val="vi-VN"/>
                <w14:ligatures w14:val="none"/>
              </w:rPr>
            </w:pPr>
          </w:p>
          <w:p w14:paraId="33AB955C" w14:textId="4FC4F6AC" w:rsidR="004A6933" w:rsidRPr="004A6933" w:rsidRDefault="004A6933" w:rsidP="004A6933">
            <w:pPr>
              <w:spacing w:after="100"/>
              <w:jc w:val="center"/>
              <w:rPr>
                <w:rFonts w:ascii="Times New Roman" w:eastAsia="Times New Roman" w:hAnsi="Times New Roman" w:cs="Times New Roman"/>
                <w:kern w:val="0"/>
                <w:sz w:val="32"/>
                <w:szCs w:val="32"/>
                <w14:ligatures w14:val="none"/>
              </w:rPr>
            </w:pPr>
            <w:r w:rsidRPr="004A6933">
              <w:rPr>
                <w:rFonts w:ascii="Times New Roman" w:eastAsia="Times New Roman" w:hAnsi="Times New Roman" w:cs="Times New Roman"/>
                <w:b/>
                <w:bCs/>
                <w:i/>
                <w:iCs/>
                <w:color w:val="000000"/>
                <w:kern w:val="0"/>
                <w:sz w:val="32"/>
                <w:szCs w:val="32"/>
                <w14:ligatures w14:val="none"/>
              </w:rPr>
              <w:t>CUỘC THI CHÍNH LUẬN VỀ BẢO VỆ NỀN TẢNG TƯ TƯỞNG CỦA ĐẢNG LẦN THỨ SÁU, NĂM 2026 TRÊN ĐỊA BÀN THÀNH PHỐ HÀ NỘI</w:t>
            </w:r>
          </w:p>
          <w:p w14:paraId="588DC05D" w14:textId="77777777" w:rsidR="004A6933" w:rsidRPr="004A6933" w:rsidRDefault="004A6933" w:rsidP="004A6933">
            <w:pPr>
              <w:spacing w:after="240"/>
              <w:jc w:val="center"/>
              <w:rPr>
                <w:rFonts w:ascii="Times New Roman" w:eastAsia="Times New Roman" w:hAnsi="Times New Roman" w:cs="Times New Roman"/>
                <w:kern w:val="0"/>
                <w14:ligatures w14:val="none"/>
              </w:rPr>
            </w:pPr>
          </w:p>
          <w:p w14:paraId="332E00BA" w14:textId="77777777" w:rsidR="004A6933" w:rsidRDefault="004A6933" w:rsidP="004A6933">
            <w:pPr>
              <w:spacing w:after="100"/>
              <w:jc w:val="center"/>
              <w:rPr>
                <w:rFonts w:ascii="Times New Roman" w:eastAsia="Times New Roman" w:hAnsi="Times New Roman" w:cs="Times New Roman"/>
                <w:b/>
                <w:bCs/>
                <w:color w:val="000000"/>
                <w:kern w:val="0"/>
                <w:sz w:val="26"/>
                <w:szCs w:val="26"/>
                <w:lang w:val="vi-VN"/>
                <w14:ligatures w14:val="none"/>
              </w:rPr>
            </w:pPr>
          </w:p>
          <w:p w14:paraId="2A929646" w14:textId="77777777" w:rsidR="004A6933" w:rsidRDefault="004A6933" w:rsidP="004A6933">
            <w:pPr>
              <w:spacing w:after="100"/>
              <w:jc w:val="center"/>
              <w:rPr>
                <w:rFonts w:ascii="Times New Roman" w:eastAsia="Times New Roman" w:hAnsi="Times New Roman" w:cs="Times New Roman"/>
                <w:b/>
                <w:bCs/>
                <w:color w:val="000000"/>
                <w:kern w:val="0"/>
                <w:sz w:val="26"/>
                <w:szCs w:val="26"/>
                <w:lang w:val="vi-VN"/>
                <w14:ligatures w14:val="none"/>
              </w:rPr>
            </w:pPr>
          </w:p>
          <w:p w14:paraId="511996BC" w14:textId="06DEC0AE" w:rsidR="004A6933" w:rsidRPr="004A6933" w:rsidRDefault="004A6933" w:rsidP="004A6933">
            <w:pPr>
              <w:spacing w:after="100"/>
              <w:jc w:val="center"/>
              <w:rPr>
                <w:rFonts w:ascii="Times New Roman" w:eastAsia="Times New Roman" w:hAnsi="Times New Roman" w:cs="Times New Roman"/>
                <w:kern w:val="0"/>
                <w:sz w:val="36"/>
                <w:szCs w:val="36"/>
                <w14:ligatures w14:val="none"/>
              </w:rPr>
            </w:pPr>
            <w:r w:rsidRPr="004A6933">
              <w:rPr>
                <w:rFonts w:ascii="Times New Roman" w:eastAsia="Times New Roman" w:hAnsi="Times New Roman" w:cs="Times New Roman"/>
                <w:b/>
                <w:bCs/>
                <w:color w:val="000000"/>
                <w:kern w:val="0"/>
                <w:sz w:val="36"/>
                <w:szCs w:val="36"/>
                <w14:ligatures w14:val="none"/>
              </w:rPr>
              <w:t>BÀI DỰ THI</w:t>
            </w:r>
          </w:p>
          <w:p w14:paraId="5DB89A2A" w14:textId="77777777" w:rsidR="004A6933" w:rsidRPr="004A6933" w:rsidRDefault="004A6933" w:rsidP="004A6933">
            <w:pPr>
              <w:spacing w:after="240"/>
              <w:jc w:val="center"/>
              <w:rPr>
                <w:rFonts w:ascii="Times New Roman" w:eastAsia="Times New Roman" w:hAnsi="Times New Roman" w:cs="Times New Roman"/>
                <w:kern w:val="0"/>
                <w14:ligatures w14:val="none"/>
              </w:rPr>
            </w:pPr>
          </w:p>
          <w:p w14:paraId="5BB99AC1" w14:textId="1F434427" w:rsidR="004A6933" w:rsidRPr="004A6933" w:rsidRDefault="004A6933" w:rsidP="004A6933">
            <w:pPr>
              <w:spacing w:after="100"/>
              <w:jc w:val="center"/>
              <w:rPr>
                <w:rFonts w:ascii="Times New Roman" w:eastAsia="Times New Roman" w:hAnsi="Times New Roman" w:cs="Times New Roman"/>
                <w:color w:val="000000"/>
                <w:kern w:val="0"/>
                <w:sz w:val="32"/>
                <w:szCs w:val="32"/>
                <w14:ligatures w14:val="none"/>
              </w:rPr>
            </w:pPr>
            <w:r w:rsidRPr="004A6933">
              <w:rPr>
                <w:rFonts w:ascii="Times New Roman" w:eastAsia="Times New Roman" w:hAnsi="Times New Roman" w:cs="Times New Roman"/>
                <w:color w:val="000000"/>
                <w:kern w:val="0"/>
                <w:sz w:val="32"/>
                <w:szCs w:val="32"/>
                <w14:ligatures w14:val="none"/>
              </w:rPr>
              <w:t>Chủ đề bài thi: Đổi mới phương thức bảo vệ nền tảng tư tưởng của Đảng trong kỷ nguyên số</w:t>
            </w:r>
            <w:r w:rsidRPr="004A6933">
              <w:rPr>
                <w:rFonts w:ascii="Times New Roman" w:eastAsia="Times New Roman" w:hAnsi="Times New Roman" w:cs="Times New Roman"/>
                <w:color w:val="000000"/>
                <w:kern w:val="0"/>
                <w:sz w:val="32"/>
                <w:szCs w:val="32"/>
                <w:lang w:val="vi-VN"/>
                <w14:ligatures w14:val="none"/>
              </w:rPr>
              <w:t>.</w:t>
            </w:r>
            <w:r w:rsidRPr="004A6933">
              <w:rPr>
                <w:rFonts w:ascii="Times New Roman" w:eastAsia="Times New Roman" w:hAnsi="Times New Roman" w:cs="Times New Roman"/>
                <w:color w:val="000000"/>
                <w:kern w:val="0"/>
                <w:sz w:val="32"/>
                <w:szCs w:val="32"/>
                <w14:ligatures w14:val="none"/>
              </w:rPr>
              <w:t xml:space="preserve"> Thực tiễn và giải pháp</w:t>
            </w:r>
          </w:p>
          <w:p w14:paraId="7A72D3E6" w14:textId="77777777" w:rsidR="004A6933" w:rsidRPr="004A6933" w:rsidRDefault="004A6933" w:rsidP="004A6933">
            <w:pPr>
              <w:spacing w:after="240"/>
              <w:jc w:val="center"/>
              <w:rPr>
                <w:rFonts w:ascii="Times New Roman" w:eastAsia="Times New Roman" w:hAnsi="Times New Roman" w:cs="Times New Roman"/>
                <w:kern w:val="0"/>
                <w14:ligatures w14:val="none"/>
              </w:rPr>
            </w:pPr>
            <w:r w:rsidRPr="004A6933">
              <w:rPr>
                <w:rFonts w:ascii="Times New Roman" w:eastAsia="Times New Roman" w:hAnsi="Times New Roman" w:cs="Times New Roman"/>
                <w:kern w:val="0"/>
                <w:sz w:val="32"/>
                <w:szCs w:val="32"/>
                <w14:ligatures w14:val="none"/>
              </w:rPr>
              <w:br/>
            </w:r>
            <w:r w:rsidRPr="004A6933">
              <w:rPr>
                <w:rFonts w:ascii="Times New Roman" w:eastAsia="Times New Roman" w:hAnsi="Times New Roman" w:cs="Times New Roman"/>
                <w:kern w:val="0"/>
                <w14:ligatures w14:val="none"/>
              </w:rPr>
              <w:br/>
            </w:r>
            <w:r w:rsidRPr="004A6933">
              <w:rPr>
                <w:rFonts w:ascii="Times New Roman" w:eastAsia="Times New Roman" w:hAnsi="Times New Roman" w:cs="Times New Roman"/>
                <w:kern w:val="0"/>
                <w14:ligatures w14:val="none"/>
              </w:rPr>
              <w:br/>
            </w:r>
          </w:p>
          <w:p w14:paraId="44838EEE" w14:textId="77777777" w:rsidR="004A6933" w:rsidRDefault="004A6933" w:rsidP="004A6933">
            <w:pPr>
              <w:spacing w:after="100"/>
              <w:rPr>
                <w:rFonts w:ascii="Times New Roman" w:eastAsia="Times New Roman" w:hAnsi="Times New Roman" w:cs="Times New Roman"/>
                <w:color w:val="000000"/>
                <w:kern w:val="0"/>
                <w:sz w:val="26"/>
                <w:szCs w:val="26"/>
                <w:lang w:val="vi-VN"/>
                <w14:ligatures w14:val="none"/>
              </w:rPr>
            </w:pPr>
          </w:p>
          <w:p w14:paraId="0E1A3A82" w14:textId="77777777" w:rsidR="004A6933" w:rsidRDefault="004A6933" w:rsidP="004A6933">
            <w:pPr>
              <w:spacing w:after="100"/>
              <w:jc w:val="center"/>
              <w:rPr>
                <w:rFonts w:ascii="Times New Roman" w:eastAsia="Times New Roman" w:hAnsi="Times New Roman" w:cs="Times New Roman"/>
                <w:color w:val="000000"/>
                <w:kern w:val="0"/>
                <w:sz w:val="26"/>
                <w:szCs w:val="26"/>
                <w:lang w:val="vi-VN"/>
                <w14:ligatures w14:val="none"/>
              </w:rPr>
            </w:pPr>
          </w:p>
          <w:p w14:paraId="235A452D" w14:textId="77777777" w:rsidR="004A6933" w:rsidRDefault="004A6933" w:rsidP="004A6933">
            <w:pPr>
              <w:spacing w:after="100"/>
              <w:jc w:val="center"/>
              <w:rPr>
                <w:rFonts w:ascii="Times New Roman" w:eastAsia="Times New Roman" w:hAnsi="Times New Roman" w:cs="Times New Roman"/>
                <w:color w:val="000000"/>
                <w:kern w:val="0"/>
                <w:sz w:val="26"/>
                <w:szCs w:val="26"/>
                <w:lang w:val="vi-VN"/>
                <w14:ligatures w14:val="none"/>
              </w:rPr>
            </w:pPr>
          </w:p>
          <w:p w14:paraId="22380D13" w14:textId="729A451C" w:rsidR="004A6933" w:rsidRPr="004A6933" w:rsidRDefault="004A6933" w:rsidP="004A6933">
            <w:pPr>
              <w:spacing w:after="100"/>
              <w:jc w:val="center"/>
              <w:rPr>
                <w:rFonts w:ascii="Times New Roman" w:eastAsia="Times New Roman" w:hAnsi="Times New Roman" w:cs="Times New Roman"/>
                <w:kern w:val="0"/>
                <w:sz w:val="32"/>
                <w:szCs w:val="32"/>
                <w14:ligatures w14:val="none"/>
              </w:rPr>
            </w:pPr>
            <w:r w:rsidRPr="004A6933">
              <w:rPr>
                <w:rFonts w:ascii="Times New Roman" w:eastAsia="Times New Roman" w:hAnsi="Times New Roman" w:cs="Times New Roman"/>
                <w:color w:val="000000"/>
                <w:kern w:val="0"/>
                <w:sz w:val="32"/>
                <w:szCs w:val="32"/>
                <w14:ligatures w14:val="none"/>
              </w:rPr>
              <w:t>Thể loại dự thi: Tạp chí Điện tử</w:t>
            </w:r>
          </w:p>
          <w:p w14:paraId="7C0B19DD" w14:textId="36AE207F" w:rsidR="004A6933" w:rsidRPr="004A6933" w:rsidRDefault="004A6933" w:rsidP="004A6933">
            <w:pPr>
              <w:spacing w:after="240"/>
              <w:jc w:val="center"/>
              <w:rPr>
                <w:rFonts w:ascii="Times New Roman" w:eastAsia="Times New Roman" w:hAnsi="Times New Roman" w:cs="Times New Roman"/>
                <w:kern w:val="0"/>
                <w:lang w:val="vi-VN"/>
                <w14:ligatures w14:val="none"/>
              </w:rPr>
            </w:pPr>
            <w:r w:rsidRPr="004A6933">
              <w:rPr>
                <w:rFonts w:ascii="Times New Roman" w:eastAsia="Times New Roman" w:hAnsi="Times New Roman" w:cs="Times New Roman"/>
                <w:kern w:val="0"/>
                <w14:ligatures w14:val="none"/>
              </w:rPr>
              <w:br/>
            </w:r>
            <w:r w:rsidRPr="004A6933">
              <w:rPr>
                <w:rFonts w:ascii="Times New Roman" w:eastAsia="Times New Roman" w:hAnsi="Times New Roman" w:cs="Times New Roman"/>
                <w:kern w:val="0"/>
                <w14:ligatures w14:val="none"/>
              </w:rPr>
              <w:br/>
            </w:r>
          </w:p>
          <w:p w14:paraId="0FC25CB2" w14:textId="77777777" w:rsidR="004A6933" w:rsidRDefault="004A6933" w:rsidP="004A6933">
            <w:pPr>
              <w:spacing w:after="100"/>
              <w:jc w:val="center"/>
              <w:rPr>
                <w:rFonts w:ascii="Times New Roman" w:eastAsia="Times New Roman" w:hAnsi="Times New Roman" w:cs="Times New Roman"/>
                <w:color w:val="000000"/>
                <w:kern w:val="0"/>
                <w:sz w:val="26"/>
                <w:szCs w:val="26"/>
                <w:lang w:val="vi-VN"/>
                <w14:ligatures w14:val="none"/>
              </w:rPr>
            </w:pPr>
          </w:p>
          <w:p w14:paraId="53A4A18C" w14:textId="77777777" w:rsidR="004A6933" w:rsidRDefault="004A6933" w:rsidP="004A6933">
            <w:pPr>
              <w:spacing w:after="100"/>
              <w:jc w:val="center"/>
              <w:rPr>
                <w:rFonts w:ascii="Times New Roman" w:eastAsia="Times New Roman" w:hAnsi="Times New Roman" w:cs="Times New Roman"/>
                <w:color w:val="000000"/>
                <w:kern w:val="0"/>
                <w:sz w:val="26"/>
                <w:szCs w:val="26"/>
                <w:lang w:val="vi-VN"/>
                <w14:ligatures w14:val="none"/>
              </w:rPr>
            </w:pPr>
          </w:p>
          <w:p w14:paraId="56110345" w14:textId="77777777" w:rsidR="004A6933" w:rsidRDefault="004A6933" w:rsidP="004A6933">
            <w:pPr>
              <w:spacing w:after="100"/>
              <w:jc w:val="center"/>
              <w:rPr>
                <w:rFonts w:ascii="Times New Roman" w:eastAsia="Times New Roman" w:hAnsi="Times New Roman" w:cs="Times New Roman"/>
                <w:color w:val="000000"/>
                <w:kern w:val="0"/>
                <w:sz w:val="26"/>
                <w:szCs w:val="26"/>
                <w:lang w:val="vi-VN"/>
                <w14:ligatures w14:val="none"/>
              </w:rPr>
            </w:pPr>
          </w:p>
          <w:p w14:paraId="36712EDF" w14:textId="549BC4B5" w:rsidR="004A6933" w:rsidRPr="004A6933" w:rsidRDefault="004A6933" w:rsidP="004A6933">
            <w:pPr>
              <w:spacing w:after="100"/>
              <w:jc w:val="center"/>
              <w:rPr>
                <w:rFonts w:ascii="Times New Roman" w:eastAsia="Times New Roman" w:hAnsi="Times New Roman" w:cs="Times New Roman"/>
                <w:b/>
                <w:bCs/>
                <w:i/>
                <w:iCs/>
                <w:kern w:val="0"/>
                <w14:ligatures w14:val="none"/>
              </w:rPr>
            </w:pPr>
            <w:r w:rsidRPr="004A6933">
              <w:rPr>
                <w:rFonts w:ascii="Times New Roman" w:eastAsia="Times New Roman" w:hAnsi="Times New Roman" w:cs="Times New Roman"/>
                <w:b/>
                <w:bCs/>
                <w:i/>
                <w:iCs/>
                <w:color w:val="000000"/>
                <w:kern w:val="0"/>
                <w:sz w:val="26"/>
                <w:szCs w:val="26"/>
                <w14:ligatures w14:val="none"/>
              </w:rPr>
              <w:t>Hà Nội, tháng 04 năm 2026</w:t>
            </w:r>
          </w:p>
          <w:p w14:paraId="1D42C9DB" w14:textId="77777777" w:rsidR="004A6933" w:rsidRPr="004A6933" w:rsidRDefault="004A6933" w:rsidP="004A6933">
            <w:pPr>
              <w:spacing w:after="100"/>
              <w:jc w:val="center"/>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b/>
                <w:bCs/>
                <w:color w:val="000000"/>
                <w:kern w:val="0"/>
                <w:sz w:val="30"/>
                <w:szCs w:val="30"/>
                <w14:ligatures w14:val="none"/>
              </w:rPr>
              <w:lastRenderedPageBreak/>
              <w:t>BAN CHỈ ĐẠO 35 THÀNH ỦY HÀ NỘI</w:t>
            </w:r>
          </w:p>
          <w:p w14:paraId="46B4F153" w14:textId="77777777" w:rsidR="004A6933" w:rsidRDefault="004A6933" w:rsidP="004A6933">
            <w:pPr>
              <w:spacing w:after="100"/>
              <w:jc w:val="center"/>
              <w:rPr>
                <w:rFonts w:ascii="Times New Roman" w:eastAsia="Times New Roman" w:hAnsi="Times New Roman" w:cs="Times New Roman"/>
                <w:color w:val="000000"/>
                <w:kern w:val="0"/>
                <w:sz w:val="30"/>
                <w:szCs w:val="30"/>
                <w:lang w:val="vi-VN"/>
                <w14:ligatures w14:val="none"/>
              </w:rPr>
            </w:pPr>
          </w:p>
          <w:p w14:paraId="26468D1C" w14:textId="26B346EE" w:rsidR="004A6933" w:rsidRPr="004A6933" w:rsidRDefault="004A6933" w:rsidP="004A6933">
            <w:pPr>
              <w:spacing w:after="100"/>
              <w:jc w:val="center"/>
              <w:rPr>
                <w:rFonts w:ascii="Times New Roman" w:eastAsia="Times New Roman" w:hAnsi="Times New Roman" w:cs="Times New Roman"/>
                <w:b/>
                <w:bCs/>
                <w:color w:val="000000"/>
                <w:kern w:val="0"/>
                <w:sz w:val="30"/>
                <w:szCs w:val="30"/>
                <w14:ligatures w14:val="none"/>
              </w:rPr>
            </w:pPr>
            <w:r w:rsidRPr="004A6933">
              <w:rPr>
                <w:rFonts w:ascii="Times New Roman" w:eastAsia="Times New Roman" w:hAnsi="Times New Roman" w:cs="Times New Roman"/>
                <w:b/>
                <w:bCs/>
                <w:color w:val="000000"/>
                <w:kern w:val="0"/>
                <w:sz w:val="30"/>
                <w:szCs w:val="30"/>
                <w14:ligatures w14:val="none"/>
              </w:rPr>
              <w:t>CUỘC THI CHÍNH LUẬN VỀ BẢO VỆ NỀN TẢNG TƯ TƯỞNG CỦA ĐẢNG LẦN THỨ 6, NĂM 2026 TRÊN ĐỊA BÀN THÀNH PHỐ HÀ NỘI</w:t>
            </w:r>
          </w:p>
          <w:p w14:paraId="02BD383E" w14:textId="77777777" w:rsidR="004A6933" w:rsidRDefault="004A6933" w:rsidP="004A6933">
            <w:pPr>
              <w:spacing w:after="100"/>
              <w:jc w:val="center"/>
              <w:rPr>
                <w:rFonts w:ascii="Times New Roman" w:eastAsia="Times New Roman" w:hAnsi="Times New Roman" w:cs="Times New Roman"/>
                <w:b/>
                <w:bCs/>
                <w:color w:val="000000"/>
                <w:kern w:val="0"/>
                <w:sz w:val="36"/>
                <w:szCs w:val="36"/>
                <w:lang w:val="vi-VN"/>
                <w14:ligatures w14:val="none"/>
              </w:rPr>
            </w:pPr>
          </w:p>
          <w:p w14:paraId="43F43481" w14:textId="77777777" w:rsidR="00707FF6" w:rsidRDefault="00707FF6" w:rsidP="004A6933">
            <w:pPr>
              <w:spacing w:after="100"/>
              <w:jc w:val="center"/>
              <w:rPr>
                <w:rFonts w:ascii="Times New Roman" w:eastAsia="Times New Roman" w:hAnsi="Times New Roman" w:cs="Times New Roman"/>
                <w:b/>
                <w:bCs/>
                <w:color w:val="000000"/>
                <w:kern w:val="0"/>
                <w:sz w:val="36"/>
                <w:szCs w:val="36"/>
                <w:lang w:val="vi-VN"/>
                <w14:ligatures w14:val="none"/>
              </w:rPr>
            </w:pPr>
          </w:p>
          <w:p w14:paraId="4BD94547" w14:textId="2792C09E" w:rsidR="004A6933" w:rsidRPr="004A6933" w:rsidRDefault="004A6933" w:rsidP="004A6933">
            <w:pPr>
              <w:spacing w:after="100"/>
              <w:jc w:val="center"/>
              <w:rPr>
                <w:rFonts w:ascii="Times New Roman" w:eastAsia="Times New Roman" w:hAnsi="Times New Roman" w:cs="Times New Roman"/>
                <w:color w:val="000000"/>
                <w:kern w:val="0"/>
                <w:sz w:val="36"/>
                <w:szCs w:val="36"/>
                <w:lang w:val="vi-VN"/>
                <w14:ligatures w14:val="none"/>
              </w:rPr>
            </w:pPr>
            <w:r w:rsidRPr="004A6933">
              <w:rPr>
                <w:rFonts w:ascii="Times New Roman" w:eastAsia="Times New Roman" w:hAnsi="Times New Roman" w:cs="Times New Roman"/>
                <w:b/>
                <w:bCs/>
                <w:color w:val="000000"/>
                <w:kern w:val="0"/>
                <w:sz w:val="36"/>
                <w:szCs w:val="36"/>
                <w14:ligatures w14:val="none"/>
              </w:rPr>
              <w:t>Thông tin người dự thi</w:t>
            </w:r>
          </w:p>
          <w:p w14:paraId="208C7C7D" w14:textId="77777777" w:rsidR="00707FF6" w:rsidRDefault="00707FF6" w:rsidP="00707FF6">
            <w:pPr>
              <w:spacing w:after="100" w:line="360" w:lineRule="auto"/>
              <w:rPr>
                <w:rFonts w:ascii="Times New Roman" w:eastAsia="Times New Roman" w:hAnsi="Times New Roman" w:cs="Times New Roman"/>
                <w:color w:val="000000"/>
                <w:kern w:val="0"/>
                <w:sz w:val="30"/>
                <w:szCs w:val="30"/>
                <w:lang w:val="vi-VN"/>
                <w14:ligatures w14:val="none"/>
              </w:rPr>
            </w:pPr>
          </w:p>
          <w:p w14:paraId="6D0302E3" w14:textId="77777777" w:rsidR="00707FF6" w:rsidRDefault="00707FF6" w:rsidP="00707FF6">
            <w:pPr>
              <w:spacing w:after="100" w:line="360" w:lineRule="auto"/>
              <w:rPr>
                <w:rFonts w:ascii="Times New Roman" w:eastAsia="Times New Roman" w:hAnsi="Times New Roman" w:cs="Times New Roman"/>
                <w:color w:val="000000"/>
                <w:kern w:val="0"/>
                <w:sz w:val="30"/>
                <w:szCs w:val="30"/>
                <w:lang w:val="vi-VN"/>
                <w14:ligatures w14:val="none"/>
              </w:rPr>
            </w:pPr>
          </w:p>
          <w:p w14:paraId="4A1D8875" w14:textId="489090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xml:space="preserve">I. Tên tác phẩm/chủ đề tiêu đề bài thi: Đổi mới phương thức bảo vệ nền tảng tư tưởng của Đảng trong kỷ nguyên </w:t>
            </w:r>
            <w:r>
              <w:rPr>
                <w:rFonts w:ascii="Times New Roman" w:eastAsia="Times New Roman" w:hAnsi="Times New Roman" w:cs="Times New Roman"/>
                <w:color w:val="000000"/>
                <w:kern w:val="0"/>
                <w:sz w:val="30"/>
                <w:szCs w:val="30"/>
                <w14:ligatures w14:val="none"/>
              </w:rPr>
              <w:t>số</w:t>
            </w:r>
            <w:r>
              <w:rPr>
                <w:rFonts w:ascii="Times New Roman" w:eastAsia="Times New Roman" w:hAnsi="Times New Roman" w:cs="Times New Roman"/>
                <w:color w:val="000000"/>
                <w:kern w:val="0"/>
                <w:sz w:val="30"/>
                <w:szCs w:val="30"/>
                <w:lang w:val="vi-VN"/>
                <w14:ligatures w14:val="none"/>
              </w:rPr>
              <w:t>.</w:t>
            </w:r>
            <w:r w:rsidRPr="004A6933">
              <w:rPr>
                <w:rFonts w:ascii="Times New Roman" w:eastAsia="Times New Roman" w:hAnsi="Times New Roman" w:cs="Times New Roman"/>
                <w:color w:val="000000"/>
                <w:kern w:val="0"/>
                <w:sz w:val="30"/>
                <w:szCs w:val="30"/>
                <w14:ligatures w14:val="none"/>
              </w:rPr>
              <w:t xml:space="preserve"> Thực tiễn và giải pháp</w:t>
            </w:r>
          </w:p>
          <w:p w14:paraId="6A08CE3D"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II. Loại hình dự thi: Tạp chí Điện tử</w:t>
            </w:r>
          </w:p>
          <w:p w14:paraId="6EDCDCEA"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III.Thông tin tác giả/ nhóm tác giả</w:t>
            </w:r>
          </w:p>
          <w:p w14:paraId="2A13E649"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1. Họ và tên: Nguyễn Phương Anh</w:t>
            </w:r>
          </w:p>
          <w:p w14:paraId="587639F0"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Ngày sinh: 22/01/2006</w:t>
            </w:r>
          </w:p>
          <w:p w14:paraId="4A99879A"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Đơn vị: Học viện Ngân Hàng</w:t>
            </w:r>
          </w:p>
          <w:p w14:paraId="7EF3E97F"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Chức vụ học hàm/học vị: Sinh viên</w:t>
            </w:r>
          </w:p>
          <w:p w14:paraId="6E51A312"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Đơn vị dự thi: Ban Chỉ đạo 35 Thành ủy Hà Nội.</w:t>
            </w:r>
          </w:p>
          <w:p w14:paraId="4CE9E625"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SĐT: 0336358126; Địa chỉ email: nguyenphuonga002@gmail.com</w:t>
            </w:r>
          </w:p>
          <w:p w14:paraId="442EF5FA"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Số CCCD: 034306015818</w:t>
            </w:r>
          </w:p>
          <w:p w14:paraId="589F5E2C" w14:textId="77777777" w:rsidR="004A6933" w:rsidRPr="004A6933" w:rsidRDefault="004A6933" w:rsidP="00707FF6">
            <w:pPr>
              <w:spacing w:after="100" w:line="360" w:lineRule="auto"/>
              <w:rPr>
                <w:rFonts w:ascii="Times New Roman" w:eastAsia="Times New Roman" w:hAnsi="Times New Roman" w:cs="Times New Roman"/>
                <w:color w:val="000000"/>
                <w:kern w:val="0"/>
                <w:sz w:val="30"/>
                <w:szCs w:val="30"/>
                <w14:ligatures w14:val="none"/>
              </w:rPr>
            </w:pPr>
            <w:r w:rsidRPr="004A6933">
              <w:rPr>
                <w:rFonts w:ascii="Times New Roman" w:eastAsia="Times New Roman" w:hAnsi="Times New Roman" w:cs="Times New Roman"/>
                <w:color w:val="000000"/>
                <w:kern w:val="0"/>
                <w:sz w:val="30"/>
                <w:szCs w:val="30"/>
                <w14:ligatures w14:val="none"/>
              </w:rPr>
              <w:t>- Số Tài khoản: 886822012006          Ngân hàng: MB Bank</w:t>
            </w:r>
          </w:p>
          <w:p w14:paraId="2F1FDF6E" w14:textId="77777777" w:rsidR="004A6933" w:rsidRDefault="004A6933" w:rsidP="004A6933">
            <w:pPr>
              <w:spacing w:after="100"/>
              <w:jc w:val="center"/>
              <w:rPr>
                <w:rFonts w:ascii="Times New Roman" w:eastAsia="Times New Roman" w:hAnsi="Times New Roman" w:cs="Times New Roman"/>
                <w:color w:val="000000"/>
                <w:kern w:val="0"/>
                <w:sz w:val="26"/>
                <w:szCs w:val="26"/>
                <w14:ligatures w14:val="none"/>
              </w:rPr>
            </w:pPr>
          </w:p>
        </w:tc>
      </w:tr>
    </w:tbl>
    <w:p w14:paraId="4D99B3D9" w14:textId="1B1A06FD" w:rsidR="00945F19" w:rsidRDefault="00611814" w:rsidP="00707FF6">
      <w:pPr>
        <w:rPr>
          <w:rFonts w:ascii="Times New Roman" w:hAnsi="Times New Roman" w:cs="Times New Roman"/>
          <w:b/>
          <w:bCs/>
          <w:sz w:val="26"/>
          <w:szCs w:val="26"/>
          <w:lang w:val="vi-VN"/>
        </w:rPr>
      </w:pPr>
      <w:r w:rsidRPr="00611814">
        <w:rPr>
          <w:rFonts w:ascii="Times New Roman" w:hAnsi="Times New Roman" w:cs="Times New Roman"/>
          <w:b/>
          <w:bCs/>
          <w:sz w:val="26"/>
          <w:szCs w:val="26"/>
        </w:rPr>
        <w:lastRenderedPageBreak/>
        <w:t>ĐỔI MỚI PHƯƠNG THỨC BẢO VỆ NỀN TẢNG TƯ TƯỞNG CỦA ĐẢNG TRONG KỶ NGUYÊN SỐ: THỰC TIỄN VÀ GIẢI PHÁP</w:t>
      </w:r>
    </w:p>
    <w:p w14:paraId="2CC33CC1" w14:textId="258D1CAA" w:rsidR="00611814" w:rsidRDefault="00611814" w:rsidP="00611814">
      <w:pPr>
        <w:jc w:val="right"/>
        <w:rPr>
          <w:rFonts w:ascii="Times New Roman" w:hAnsi="Times New Roman" w:cs="Times New Roman"/>
          <w:b/>
          <w:bCs/>
          <w:sz w:val="26"/>
          <w:szCs w:val="26"/>
          <w:lang w:val="vi-VN"/>
        </w:rPr>
      </w:pPr>
      <w:r>
        <w:rPr>
          <w:rFonts w:ascii="Times New Roman" w:hAnsi="Times New Roman" w:cs="Times New Roman"/>
          <w:b/>
          <w:bCs/>
          <w:sz w:val="26"/>
          <w:szCs w:val="26"/>
          <w:lang w:val="vi-VN"/>
        </w:rPr>
        <w:t>Nguyễn Phương Anh</w:t>
      </w:r>
      <w:r>
        <w:rPr>
          <w:rStyle w:val="FootnoteReference"/>
          <w:rFonts w:ascii="Times New Roman" w:hAnsi="Times New Roman" w:cs="Times New Roman"/>
          <w:b/>
          <w:bCs/>
          <w:sz w:val="26"/>
          <w:szCs w:val="26"/>
          <w:lang w:val="vi-VN"/>
        </w:rPr>
        <w:footnoteReference w:id="1"/>
      </w:r>
    </w:p>
    <w:p w14:paraId="0B7792A4" w14:textId="1492F01E" w:rsidR="002A3C3E" w:rsidRDefault="002A3C3E" w:rsidP="002A3C3E">
      <w:pPr>
        <w:rPr>
          <w:rFonts w:ascii="Times New Roman" w:hAnsi="Times New Roman" w:cs="Times New Roman"/>
          <w:i/>
          <w:iCs/>
          <w:sz w:val="26"/>
          <w:szCs w:val="26"/>
          <w:lang w:val="vi-VN"/>
        </w:rPr>
      </w:pPr>
      <w:r w:rsidRPr="002A3C3E">
        <w:rPr>
          <w:rFonts w:ascii="Times New Roman" w:hAnsi="Times New Roman" w:cs="Times New Roman"/>
          <w:b/>
          <w:bCs/>
          <w:i/>
          <w:iCs/>
          <w:sz w:val="26"/>
          <w:szCs w:val="26"/>
          <w:lang w:val="vi-VN"/>
        </w:rPr>
        <w:t>Tóm tắt:</w:t>
      </w:r>
      <w:r w:rsidRPr="002A3C3E">
        <w:rPr>
          <w:rFonts w:ascii="Times New Roman" w:hAnsi="Times New Roman" w:cs="Times New Roman"/>
          <w:i/>
          <w:iCs/>
          <w:sz w:val="26"/>
          <w:szCs w:val="26"/>
          <w:lang w:val="vi-VN"/>
        </w:rPr>
        <w:t xml:space="preserve"> </w:t>
      </w:r>
      <w:r w:rsidRPr="002A3C3E">
        <w:rPr>
          <w:rFonts w:ascii="Times New Roman" w:hAnsi="Times New Roman" w:cs="Times New Roman"/>
          <w:i/>
          <w:iCs/>
          <w:sz w:val="26"/>
          <w:szCs w:val="26"/>
        </w:rPr>
        <w:t>Trong bối cảnh chuyển đổi số và sự phát triển mạnh mẽ của không gian mạng, việc bảo vệ nền tảng tư tưởng của Đảng đang đối mặt với nhiều thách thức mới do sự lan truyền nhanh chóng của thông tin sai lệch và các quan điểm xuyên tạc. Bài viết phân tích vai trò của nền tảng tư tưởng trong hệ thống chính trị, đánh giá thực trạng và những tác động của chuyển đổi số, đồng thời đề xuất các giải pháp đổi mới nội dung và phương thức bảo vệ theo hướng hiện đại, phù hợp với môi trường số. Qua đó, bài viết nhấn mạnh vai trò của thanh niên và toàn xã hội trong việc lan tỏa thông tin tích cực và đấu tranh phản bác các quan điểm sai trái, góp phần nâng cao hiệu quả bảo vệ nền tảng tư tưởng của Đảng trong giai đoạn hiện nay.</w:t>
      </w:r>
    </w:p>
    <w:p w14:paraId="369875EB" w14:textId="46965EE9" w:rsidR="002A3C3E" w:rsidRDefault="002A3C3E" w:rsidP="00B96116">
      <w:pPr>
        <w:rPr>
          <w:rFonts w:ascii="Times New Roman" w:hAnsi="Times New Roman" w:cs="Times New Roman"/>
          <w:i/>
          <w:iCs/>
          <w:sz w:val="26"/>
          <w:szCs w:val="26"/>
          <w:lang w:val="vi-VN"/>
        </w:rPr>
      </w:pPr>
      <w:r>
        <w:rPr>
          <w:rFonts w:ascii="Times New Roman" w:hAnsi="Times New Roman" w:cs="Times New Roman"/>
          <w:i/>
          <w:iCs/>
          <w:sz w:val="26"/>
          <w:szCs w:val="26"/>
          <w:lang w:val="vi-VN"/>
        </w:rPr>
        <w:t xml:space="preserve">Từ khóa: </w:t>
      </w:r>
      <w:r w:rsidRPr="00B96116">
        <w:rPr>
          <w:rFonts w:ascii="Times New Roman" w:hAnsi="Times New Roman" w:cs="Times New Roman"/>
          <w:i/>
          <w:iCs/>
          <w:sz w:val="26"/>
          <w:szCs w:val="26"/>
        </w:rPr>
        <w:t>Nền tảng tư tưởng của Đảng</w:t>
      </w:r>
      <w:r w:rsidR="00B96116">
        <w:rPr>
          <w:i/>
          <w:iCs/>
          <w:sz w:val="26"/>
          <w:szCs w:val="26"/>
        </w:rPr>
        <w:t xml:space="preserve">, </w:t>
      </w:r>
      <w:r w:rsidR="00B96116">
        <w:rPr>
          <w:rFonts w:ascii="Times New Roman" w:hAnsi="Times New Roman" w:cs="Times New Roman"/>
          <w:i/>
          <w:iCs/>
          <w:sz w:val="26"/>
          <w:szCs w:val="26"/>
        </w:rPr>
        <w:t>c</w:t>
      </w:r>
      <w:r w:rsidRPr="002A3C3E">
        <w:rPr>
          <w:rFonts w:ascii="Times New Roman" w:hAnsi="Times New Roman" w:cs="Times New Roman"/>
          <w:i/>
          <w:iCs/>
          <w:sz w:val="26"/>
          <w:szCs w:val="26"/>
        </w:rPr>
        <w:t>huyển đổi số</w:t>
      </w:r>
      <w:r w:rsidR="00B96116">
        <w:rPr>
          <w:i/>
          <w:iCs/>
          <w:sz w:val="26"/>
          <w:szCs w:val="26"/>
        </w:rPr>
        <w:t xml:space="preserve">, </w:t>
      </w:r>
      <w:r w:rsidR="00B96116">
        <w:rPr>
          <w:rFonts w:ascii="Times New Roman" w:hAnsi="Times New Roman" w:cs="Times New Roman"/>
          <w:i/>
          <w:iCs/>
          <w:sz w:val="26"/>
          <w:szCs w:val="26"/>
          <w:lang w:val="vi-VN"/>
        </w:rPr>
        <w:t>đ</w:t>
      </w:r>
      <w:r w:rsidRPr="002A3C3E">
        <w:rPr>
          <w:rFonts w:ascii="Times New Roman" w:hAnsi="Times New Roman" w:cs="Times New Roman"/>
          <w:i/>
          <w:iCs/>
          <w:sz w:val="26"/>
          <w:szCs w:val="26"/>
        </w:rPr>
        <w:t xml:space="preserve">ấu tranh phản </w:t>
      </w:r>
      <w:r w:rsidR="00B96116">
        <w:rPr>
          <w:rFonts w:ascii="Times New Roman" w:hAnsi="Times New Roman" w:cs="Times New Roman"/>
          <w:i/>
          <w:iCs/>
          <w:sz w:val="26"/>
          <w:szCs w:val="26"/>
        </w:rPr>
        <w:t>bác</w:t>
      </w:r>
      <w:r w:rsidR="00B96116">
        <w:rPr>
          <w:rFonts w:ascii="Times New Roman" w:hAnsi="Times New Roman" w:cs="Times New Roman"/>
          <w:i/>
          <w:iCs/>
          <w:sz w:val="26"/>
          <w:szCs w:val="26"/>
          <w:lang w:val="vi-VN"/>
        </w:rPr>
        <w:t xml:space="preserve">, </w:t>
      </w:r>
      <w:r w:rsidR="00B96116">
        <w:rPr>
          <w:rFonts w:ascii="Times New Roman" w:hAnsi="Times New Roman" w:cs="Times New Roman"/>
          <w:i/>
          <w:iCs/>
          <w:sz w:val="26"/>
          <w:szCs w:val="26"/>
        </w:rPr>
        <w:t>c</w:t>
      </w:r>
      <w:r w:rsidRPr="002A3C3E">
        <w:rPr>
          <w:rFonts w:ascii="Times New Roman" w:hAnsi="Times New Roman" w:cs="Times New Roman"/>
          <w:i/>
          <w:iCs/>
          <w:sz w:val="26"/>
          <w:szCs w:val="26"/>
        </w:rPr>
        <w:t xml:space="preserve">ông tác tư </w:t>
      </w:r>
      <w:r w:rsidR="00B96116">
        <w:rPr>
          <w:rFonts w:ascii="Times New Roman" w:hAnsi="Times New Roman" w:cs="Times New Roman"/>
          <w:i/>
          <w:iCs/>
          <w:sz w:val="26"/>
          <w:szCs w:val="26"/>
        </w:rPr>
        <w:t>tưởng</w:t>
      </w:r>
      <w:r w:rsidR="00B96116">
        <w:rPr>
          <w:rFonts w:ascii="Times New Roman" w:hAnsi="Times New Roman" w:cs="Times New Roman"/>
          <w:i/>
          <w:iCs/>
          <w:sz w:val="26"/>
          <w:szCs w:val="26"/>
          <w:lang w:val="vi-VN"/>
        </w:rPr>
        <w:t>, t</w:t>
      </w:r>
      <w:r w:rsidRPr="002A3C3E">
        <w:rPr>
          <w:rFonts w:ascii="Times New Roman" w:hAnsi="Times New Roman" w:cs="Times New Roman"/>
          <w:i/>
          <w:iCs/>
          <w:sz w:val="26"/>
          <w:szCs w:val="26"/>
        </w:rPr>
        <w:t>hanh niên</w:t>
      </w:r>
    </w:p>
    <w:p w14:paraId="7AE7C887"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1. MỞ ĐẦU</w:t>
      </w:r>
    </w:p>
    <w:p w14:paraId="2904EC5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toàn cầu hóa ngày càng sâu rộng và sự phát triển mạnh mẽ của chuyển đổi số, thế giới đang chứng kiến những biến đổi nhanh chóng trên mọi lĩnh vực của đời sống kinh tế, chính trị và xã hội. Sự bùng nổ của công nghệ thông tin, đặc biệt là Internet, mạng xã hội và các nền tảng số, đã tạo ra không gian thông tin đa chiều, giúp lan tỏa tri thức nhanh chóng nhưng đồng thời cũng đặt ra nhiều thách thức đối với việc kiểm soát, định hướng và bảo vệ hệ giá trị tư tưởng của mỗi quốc gia. Tại Việt Nam, quá trình hội nhập quốc tế và chuyển đổi số không chỉ mở ra cơ hội phát triển mà còn làm gia tăng sự xâm nhập của các luồng thông tin trái chiều, trong đó có những quan điểm sai trái, xuyên tạc, thù địch nhằm làm suy giảm niềm tin vào nền tảng tư tưởng của Đảng.</w:t>
      </w:r>
    </w:p>
    <w:p w14:paraId="3CEA9573"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đó, việc bảo vệ nền tảng tư tưởng của Đảng trở thành một nhiệm vụ mang tính cấp thiết và lâu dài. Nền tảng tư tưởng của Đảng, với cốt lõi là chủ nghĩa Mác – Lênin và tư tưởng Hồ Chí Minh, không chỉ đóng vai trò định hướng cho sự phát triển của đất nước mà còn là cơ sở để củng cố khối đại đoàn kết toàn dân tộc, giữ vững ổn định chính trị – xã hội. Tuy nhiên, trước tác động của không gian mạng và các phương thức truyền thông mới, các thế lực thù địch ngày càng gia tăng hoạt động chống phá với nhiều hình thức tinh vi, khó nhận diện. Điều này đòi hỏi công tác bảo vệ nền tảng tư tưởng phải được đổi mới cả về nội dung và phương thức, phù hợp với bối cảnh chuyển đổi số.</w:t>
      </w:r>
    </w:p>
    <w:p w14:paraId="0E743532"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Xuất phát từ những yêu cầu thực tiễn đó, bài viết này hướng tới mục tiêu phân tích vai trò của việc bảo vệ nền tảng tư tưởng của Đảng trong kỷ nguyên số, đánh giá thực trạng hoạt động bảo vệ hiện nay, đồng thời đề xuất các định hướng và giải pháp nhằm nâng cao hiệu quả công tác này trong thời gian tới. Qua đó, bài viết góp phần làm rõ sự cần thiết của việc đổi mới phương thức bảo vệ nền tảng tư tưởng trong bối cảnh mới, đặc biệt là gắn với quá trình chuyển đổi số quốc gia.</w:t>
      </w:r>
    </w:p>
    <w:p w14:paraId="1B297F8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Về phương pháp nghiên cứu, bài viết sử dụng chủ yếu phương pháp phân tích – tổng hợp tài liệu, kết hợp với phương pháp so sánh và suy luận logic nhằm làm rõ các vấn đề lý luận và thực tiễn liên quan. Bên cạnh đó, bài viết cũng tham khảo các quan điểm, chủ trương của Đảng và Nhà nước, cũng như các nghiên cứu trước đây để đảm bảo tính khoa học và tính thực tiễn của nội dung phân tích.</w:t>
      </w:r>
    </w:p>
    <w:p w14:paraId="7B39458A"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2. CƠ SỞ LÝ LUẬN VỀ BẢO VỆ NỀN TẢNG TƯ TƯỞNG CỦA ĐẢNG</w:t>
      </w:r>
    </w:p>
    <w:p w14:paraId="5F2DAEA0" w14:textId="77777777" w:rsidR="00B96116" w:rsidRDefault="00B96116" w:rsidP="00B96116">
      <w:pPr>
        <w:rPr>
          <w:rFonts w:ascii="Times New Roman" w:hAnsi="Times New Roman" w:cs="Times New Roman"/>
          <w:b/>
          <w:bCs/>
          <w:sz w:val="26"/>
          <w:szCs w:val="26"/>
          <w:lang w:val="vi-VN"/>
        </w:rPr>
      </w:pPr>
      <w:r w:rsidRPr="00B96116">
        <w:rPr>
          <w:rFonts w:ascii="Times New Roman" w:hAnsi="Times New Roman" w:cs="Times New Roman"/>
          <w:b/>
          <w:bCs/>
          <w:sz w:val="26"/>
          <w:szCs w:val="26"/>
        </w:rPr>
        <w:t>2.1. Khái niệm nền tảng tư tưởng của Đảng</w:t>
      </w:r>
    </w:p>
    <w:p w14:paraId="04E13879" w14:textId="7124CE71" w:rsidR="00B96116" w:rsidRPr="00B96116" w:rsidRDefault="00B96116" w:rsidP="00B96116">
      <w:pPr>
        <w:rPr>
          <w:rFonts w:ascii="Times New Roman" w:hAnsi="Times New Roman" w:cs="Times New Roman"/>
          <w:b/>
          <w:bCs/>
          <w:sz w:val="26"/>
          <w:szCs w:val="26"/>
          <w:lang w:val="vi-VN"/>
        </w:rPr>
      </w:pPr>
      <w:r>
        <w:rPr>
          <w:noProof/>
        </w:rPr>
        <w:drawing>
          <wp:inline distT="0" distB="0" distL="0" distR="0" wp14:anchorId="02FF0D60" wp14:editId="44727C95">
            <wp:extent cx="4868122" cy="2626248"/>
            <wp:effectExtent l="0" t="0" r="0" b="3175"/>
            <wp:docPr id="1863989253" name="Picture 1" descr="Kiên định, vận dụng và phát triển sáng tạo chủ nghĩa Mác-Lênin, t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ên định, vận dụng và phát triển sáng tạo chủ nghĩa Mác-Lênin, tư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4996" cy="2640746"/>
                    </a:xfrm>
                    <a:prstGeom prst="rect">
                      <a:avLst/>
                    </a:prstGeom>
                    <a:noFill/>
                    <a:ln>
                      <a:noFill/>
                    </a:ln>
                  </pic:spPr>
                </pic:pic>
              </a:graphicData>
            </a:graphic>
          </wp:inline>
        </w:drawing>
      </w:r>
    </w:p>
    <w:p w14:paraId="769114C0" w14:textId="7EBDB46F" w:rsidR="00B96116" w:rsidRPr="00B96116" w:rsidRDefault="00B96116" w:rsidP="00B96116">
      <w:pPr>
        <w:numPr>
          <w:ilvl w:val="0"/>
          <w:numId w:val="2"/>
        </w:numPr>
        <w:rPr>
          <w:rFonts w:ascii="Times New Roman" w:hAnsi="Times New Roman" w:cs="Times New Roman"/>
          <w:sz w:val="26"/>
          <w:szCs w:val="26"/>
        </w:rPr>
      </w:pPr>
      <w:r w:rsidRPr="00B96116">
        <w:rPr>
          <w:rFonts w:ascii="Times New Roman" w:hAnsi="Times New Roman" w:cs="Times New Roman"/>
          <w:sz w:val="26"/>
          <w:szCs w:val="26"/>
        </w:rPr>
        <w:t xml:space="preserve">Chủ nghĩa Mác – Lênin: </w:t>
      </w:r>
      <w:r w:rsidRPr="00B96116">
        <w:rPr>
          <w:rFonts w:ascii="Times New Roman" w:hAnsi="Times New Roman" w:cs="Times New Roman"/>
          <w:b/>
          <w:bCs/>
          <w:sz w:val="26"/>
          <w:szCs w:val="26"/>
        </w:rPr>
        <w:t>Chủ nghĩa Mác – Lênin</w:t>
      </w:r>
      <w:r w:rsidRPr="00B96116">
        <w:rPr>
          <w:rFonts w:ascii="Times New Roman" w:hAnsi="Times New Roman" w:cs="Times New Roman"/>
          <w:sz w:val="26"/>
          <w:szCs w:val="26"/>
        </w:rPr>
        <w:t xml:space="preserve"> là hệ thống quan điểm và học thuyết do C.Mác, Ph.Ăngghen sáng lập từ những năm giữa thế kỷ XIX và đã được V.I.Lênin bổ sung, phát triển hoàn thiện trong điều kiện mới của lịch sử thế giới đầu thế kỷ XX. </w:t>
      </w:r>
    </w:p>
    <w:p w14:paraId="36D607C8" w14:textId="70CCC04A" w:rsidR="00B96116" w:rsidRPr="00B96116" w:rsidRDefault="00B96116" w:rsidP="00B96116">
      <w:pPr>
        <w:numPr>
          <w:ilvl w:val="0"/>
          <w:numId w:val="2"/>
        </w:numPr>
        <w:rPr>
          <w:rFonts w:ascii="Times New Roman" w:hAnsi="Times New Roman" w:cs="Times New Roman"/>
          <w:sz w:val="26"/>
          <w:szCs w:val="26"/>
        </w:rPr>
      </w:pPr>
      <w:r w:rsidRPr="00B96116">
        <w:rPr>
          <w:rFonts w:ascii="Times New Roman" w:hAnsi="Times New Roman" w:cs="Times New Roman"/>
          <w:sz w:val="26"/>
          <w:szCs w:val="26"/>
        </w:rPr>
        <w:t xml:space="preserve">Tư tưởng Hồ Chí Minh: Tư tưởng Hồ Chí Minh được hiểu là hệ thống quan điểm toàn diện và sâu sắc về những vấn đề cơ bản liên quan đến cách mạng Việt Nam. Đây kết quả của sự vận dụng và phát triển sáng tạo chủ nghĩa Mác- Lê nin vào điều kiện cụ thể của nước nhà, kế thừa và phát triển các giá trị truyền thống tốt đẹp của dân tộc cùng với việc tiếp thu tinh hoa văn hóa nhân loại. Tư tưởng Hồ Chí Minh chính là tài sản tinh thần vô cùng to lớn và quý giá của Đảng và dân tộc Việt Nam, mãi mãi soi đường cho sự nghiệp cách mạng của dân tộc ta giành thắng lợi. </w:t>
      </w:r>
    </w:p>
    <w:p w14:paraId="4BF54B36"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2.2. Vai trò của nền tảng tư tưởng trong hệ thống chính trị</w:t>
      </w:r>
    </w:p>
    <w:p w14:paraId="61F3D59B"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Nền tảng tư tưởng của Đảng giữ vai trò trung tâm trong việc định hướng toàn bộ hoạt động của hệ thống chính trị, là cơ sở lý luận và kim chỉ nam cho mọi đường lối, chủ trương, chính sách phát triển của đất nước. Trước hết, nền tảng tư tưởng của Đảng đảm bảo tính nhất quán về mục tiêu phát triển, thể hiện ở việc kiên định con đường đi lên chủ nghĩa xã hội phù hợp với điều kiện cụ thể của Việt Nam. Nhờ đó, hệ thống chính trị có cơ sở để vận hành thống nhất, tránh lệch hướng trong quá trình hoạch định và thực thi chính sách.</w:t>
      </w:r>
    </w:p>
    <w:p w14:paraId="6256765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Bên cạnh đó, nền tảng tư tưởng còn đóng vai trò quan trọng trong việc củng cố niềm tin của nhân dân đối với Đảng và Nhà nước. Trong điều kiện xã hội ngày càng mở và đa dạng thông tin, niềm tin chính trị không chỉ được xây dựng bằng kết quả phát triển kinh tế mà còn phụ thuộc vào tính đúng đắn, khoa học và nhân văn của hệ tư tưởng mà Đảng theo đuổi. Khi nền tảng tư tưởng được bảo vệ và phát triển vững chắc, nó sẽ tạo ra sự đồng thuận xã hội, góp phần tăng cường khối đại đoàn kết toàn dân tộc.</w:t>
      </w:r>
    </w:p>
    <w:p w14:paraId="69F433F5" w14:textId="39C7083F" w:rsidR="00B96116" w:rsidRPr="00B96116" w:rsidRDefault="00B96116" w:rsidP="00B96116">
      <w:pPr>
        <w:rPr>
          <w:rFonts w:ascii="Times New Roman" w:hAnsi="Times New Roman" w:cs="Times New Roman"/>
          <w:sz w:val="26"/>
          <w:szCs w:val="26"/>
          <w:lang w:val="vi-VN"/>
        </w:rPr>
      </w:pPr>
      <w:r w:rsidRPr="00B96116">
        <w:rPr>
          <w:rFonts w:ascii="Times New Roman" w:hAnsi="Times New Roman" w:cs="Times New Roman"/>
          <w:sz w:val="26"/>
          <w:szCs w:val="26"/>
        </w:rPr>
        <w:t>Ngoài ra, nền tảng tư tưởng của Đảng còn là công cụ định hướng nhận thức và hành vi xã hội. Thông qua công tác tuyên truyền, giáo dục chính trị – tư tưởng, các giá trị cốt lõi được lan tỏa trong cộng đồng, góp phần hình thành hệ giá trị chuẩn mực, từ đó điều chỉnh hành vi của các chủ thể trong xã hội theo hướng tích cực. Trong bối cảnh hiện nay, vai trò này càng trở nên quan trọng khi các luồng thông tin đa chiều có thể tác động mạnh mẽ đến nhận thức của người dân, đặc biệt là thế hệ trẻ.</w:t>
      </w:r>
    </w:p>
    <w:p w14:paraId="587A3896"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2.3. Yêu cầu bảo vệ trong kỷ nguyên mới</w:t>
      </w:r>
    </w:p>
    <w:p w14:paraId="5B7D5B6D"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kỷ nguyên số, việc bảo vệ nền tảng tư tưởng của Đảng đặt ra những yêu cầu mới cả về nội dung và phương thức thực hiện. Trước hết, yêu cầu quan trọng là phải thích ứng với sự phát triển của không gian mạng – nơi mà thông tin được lan truyền với tốc độ nhanh, phạm vi rộng và khó kiểm soát. Các quan điểm sai trái, thù địch không còn xuất hiện một cách trực tiếp mà thường được “ngụy trang” dưới nhiều hình thức tinh vi như thông tin sai lệch (misinformation), thông tin xuyên tạc (disinformation) hoặc các quan điểm mang tính “trung lập giả tạo”. Điều này đòi hỏi công tác bảo vệ nền tảng tư tưởng phải nâng cao tính chủ động, kịp thời và chính xác trong việc phát hiện, phản bác và định hướng dư luận.</w:t>
      </w:r>
    </w:p>
    <w:p w14:paraId="7329524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yêu cầu đặt ra là phải đổi mới nội dung truyền tải theo hướng phù hợp với đặc điểm của người tiếp nhận trong thời đại số. Nếu như trước đây, công tác tuyên truyền chủ yếu mang tính một chiều thì hiện nay cần chuyển sang mô hình tương tác đa chiều, lấy người dân làm trung tâm. Nội dung bảo vệ nền tảng tư tưởng cần được trình bày một cách dễ hiểu, gần gũi, có tính thuyết phục cao, đặc biệt là phù hợp với thói quen tiếp nhận thông tin của giới trẻ trên các nền tảng số.</w:t>
      </w:r>
    </w:p>
    <w:p w14:paraId="1346DE17"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ba, bảo vệ nền tảng tư tưởng của Đảng trong bối cảnh mới đòi hỏi sự kết hợp chặt chẽ giữa các chủ thể trong hệ thống chính trị và toàn xã hội. Không chỉ là nhiệm vụ của các cơ quan chuyên trách, công tác này cần có sự tham gia tích cực của đội ngũ cán bộ, đảng viên, các tổ chức đoàn thể và đặc biệt là lực lượng thanh niên – những người có khả năng lan tỏa thông tin mạnh mẽ trong môi trường số. Sự phối hợp đồng bộ này sẽ tạo thành “lá chắn mềm” hiệu quả trong việc bảo vệ hệ tư tưởng trước các tác động tiêu cực từ bên ngoài.</w:t>
      </w:r>
    </w:p>
    <w:p w14:paraId="20C2DFE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Cuối cùng, trong bối cảnh toàn cầu hóa, yêu cầu bảo vệ nền tảng tư tưởng không chỉ mang tính nội bộ mà còn gắn liền với việc nâng cao vị thế và hình ảnh của Việt Nam trên trường quốc tế. Việc chủ động cung cấp thông tin chính thống, minh bạch và có tính thuyết phục sẽ góp phần phản bác các luận điệu sai trái từ bên ngoài, đồng thời khẳng định tính đúng đắn của con đường phát triển mà Việt Nam đang theo đuổi.</w:t>
      </w:r>
    </w:p>
    <w:p w14:paraId="267FD5C0"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 THỰC TRẠNG BẢO VỆ NỀN TẢNG TƯ TƯỞNG HIỆN NAY</w:t>
      </w:r>
    </w:p>
    <w:p w14:paraId="2455FF70"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3.1. Kiên định, bảo vệ và phát triển nền tảng tư tưởng của Đảng</w:t>
      </w:r>
    </w:p>
    <w:p w14:paraId="123525FC"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3.1.1. Thành tựu đạt được</w:t>
      </w:r>
    </w:p>
    <w:p w14:paraId="1BFEF42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những năm gần đây, công tác bảo vệ nền tảng tư tưởng của Đảng tại Việt Nam đã đạt được nhiều kết quả quan trọng, thể hiện rõ qua cả phương diện lý luận, tổ chức và thực tiễn triển khai.</w:t>
      </w:r>
    </w:p>
    <w:p w14:paraId="1EE9AAE7"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Trước hết, về mặt định hướng chiến lược, việc ban hành </w:t>
      </w:r>
      <w:r w:rsidRPr="00B96116">
        <w:rPr>
          <w:rFonts w:ascii="Times New Roman" w:hAnsi="Times New Roman" w:cs="Times New Roman"/>
          <w:b/>
          <w:bCs/>
          <w:sz w:val="26"/>
          <w:szCs w:val="26"/>
        </w:rPr>
        <w:t>Nghị quyết số 35-NQ/TW năm 2018 của Bộ Chính trị</w:t>
      </w:r>
      <w:r w:rsidRPr="00B96116">
        <w:rPr>
          <w:rFonts w:ascii="Times New Roman" w:hAnsi="Times New Roman" w:cs="Times New Roman"/>
          <w:sz w:val="26"/>
          <w:szCs w:val="26"/>
        </w:rPr>
        <w:t xml:space="preserve"> đã tạo ra bước ngoặt quan trọng trong công tác bảo vệ nền tảng tư tưởng của Đảng, xác định rõ đây là nhiệm vụ “trọng yếu, thường xuyên” của toàn hệ thống chính trị. Trên cơ sở đó, hệ thống Ban Chỉ đạo 35 các cấp đã được thành lập và kiện toàn, tạo thành mạng lưới tổ chức đồng bộ từ Trung ương đến địa phương.</w:t>
      </w:r>
    </w:p>
    <w:p w14:paraId="054E29E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thực tiễn triển khai, công tác tuyên truyền, giáo dục chính trị – tư tưởng đã có sự chuyển biến tích cực. Theo báo cáo của Ban Tuyên giáo Trung ương, hàng nghìn tin, bài, chương trình truyền thông đã được xây dựng và lan tỏa trên các nền tảng số nhằm tuyên truyền, bảo vệ nền tảng tư tưởng của Đảng. Đồng thời, các cơ quan báo chí đã tăng cường chuyên mục đấu tranh phản bác các quan điểm sai trái, góp phần định hướng dư luận xã hội.</w:t>
      </w:r>
    </w:p>
    <w:p w14:paraId="22A9349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Đặc biệt, việc ứng dụng công nghệ số trong công tác tuyên truyền đã đạt được những kết quả đáng ghi nhận. Theo Bộ Thông tin và Truyền thông, đến năm 2024, hơn </w:t>
      </w:r>
      <w:r w:rsidRPr="00B96116">
        <w:rPr>
          <w:rFonts w:ascii="Times New Roman" w:hAnsi="Times New Roman" w:cs="Times New Roman"/>
          <w:b/>
          <w:bCs/>
          <w:sz w:val="26"/>
          <w:szCs w:val="26"/>
        </w:rPr>
        <w:t>56% cơ quan báo chí tại Việt Nam đã xây dựng kế hoạch chuyển đổi số</w:t>
      </w:r>
      <w:r w:rsidRPr="00B96116">
        <w:rPr>
          <w:rFonts w:ascii="Times New Roman" w:hAnsi="Times New Roman" w:cs="Times New Roman"/>
          <w:sz w:val="26"/>
          <w:szCs w:val="26"/>
        </w:rPr>
        <w:t>, giúp nâng cao hiệu quả truyền thông chính thống trong môi trường số.</w:t>
      </w:r>
      <w:r w:rsidRPr="00B96116">
        <w:rPr>
          <w:rFonts w:ascii="Times New Roman" w:hAnsi="Times New Roman" w:cs="Times New Roman"/>
          <w:sz w:val="26"/>
          <w:szCs w:val="26"/>
        </w:rPr>
        <w:br/>
        <w:t xml:space="preserve"> Nguồn:</w:t>
      </w:r>
    </w:p>
    <w:p w14:paraId="50526F5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Bên cạnh đó, Việt Nam cũng đạt được nhiều thành tựu trong phát triển chính phủ điện tử và chuyển đổi số quốc gia, góp phần củng cố niềm tin của người dân vào đường lối phát triển. Theo </w:t>
      </w:r>
      <w:r w:rsidRPr="00B96116">
        <w:rPr>
          <w:rFonts w:ascii="Times New Roman" w:hAnsi="Times New Roman" w:cs="Times New Roman"/>
          <w:b/>
          <w:bCs/>
          <w:sz w:val="26"/>
          <w:szCs w:val="26"/>
        </w:rPr>
        <w:t>United Nations E-Government Survey 2024</w:t>
      </w:r>
      <w:r w:rsidRPr="00B96116">
        <w:rPr>
          <w:rFonts w:ascii="Times New Roman" w:hAnsi="Times New Roman" w:cs="Times New Roman"/>
          <w:sz w:val="26"/>
          <w:szCs w:val="26"/>
        </w:rPr>
        <w:t xml:space="preserve">, Việt Nam đã tăng </w:t>
      </w:r>
      <w:r w:rsidRPr="00B96116">
        <w:rPr>
          <w:rFonts w:ascii="Times New Roman" w:hAnsi="Times New Roman" w:cs="Times New Roman"/>
          <w:b/>
          <w:bCs/>
          <w:sz w:val="26"/>
          <w:szCs w:val="26"/>
        </w:rPr>
        <w:t>15 bậc trong xếp hạng Chính phủ điện tử</w:t>
      </w:r>
      <w:r w:rsidRPr="00B96116">
        <w:rPr>
          <w:rFonts w:ascii="Times New Roman" w:hAnsi="Times New Roman" w:cs="Times New Roman"/>
          <w:sz w:val="26"/>
          <w:szCs w:val="26"/>
        </w:rPr>
        <w:t>, phản ánh hiệu quả của quá trình cải cách và hiện đại hóa quản lý nhà nước.</w:t>
      </w:r>
      <w:r w:rsidRPr="00B96116">
        <w:rPr>
          <w:rFonts w:ascii="Times New Roman" w:hAnsi="Times New Roman" w:cs="Times New Roman"/>
          <w:sz w:val="26"/>
          <w:szCs w:val="26"/>
        </w:rPr>
        <w:br/>
        <w:t xml:space="preserve"> Nguồn:</w:t>
      </w:r>
    </w:p>
    <w:p w14:paraId="0587816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Những kết quả này cho thấy công tác bảo vệ nền tảng tư tưởng của Đảng đã có sự chuyển biến rõ rệt, không chỉ dừng ở lý luận mà đã gắn chặt với thực tiễn phát triển đất nước.</w:t>
      </w:r>
    </w:p>
    <w:p w14:paraId="3A7C29DB"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3.1.2. Chính sách và định hướng</w:t>
      </w:r>
    </w:p>
    <w:p w14:paraId="485E7D7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Bên cạnh những thành tựu đạt được, hệ thống chính sách và định hướng trong lĩnh vực này cũng ngày càng được hoàn thiện.</w:t>
      </w:r>
    </w:p>
    <w:p w14:paraId="6BFF2B72"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Trước hết, </w:t>
      </w:r>
      <w:r w:rsidRPr="00B96116">
        <w:rPr>
          <w:rFonts w:ascii="Times New Roman" w:hAnsi="Times New Roman" w:cs="Times New Roman"/>
          <w:b/>
          <w:bCs/>
          <w:sz w:val="26"/>
          <w:szCs w:val="26"/>
        </w:rPr>
        <w:t>Nghị quyết 35-NQ/TW</w:t>
      </w:r>
      <w:r w:rsidRPr="00B96116">
        <w:rPr>
          <w:rFonts w:ascii="Times New Roman" w:hAnsi="Times New Roman" w:cs="Times New Roman"/>
          <w:sz w:val="26"/>
          <w:szCs w:val="26"/>
        </w:rPr>
        <w:t xml:space="preserve"> là nền tảng chính trị quan trọng, xác định rõ nhiệm vụ bảo vệ nền tảng tư tưởng gắn liền với đấu tranh phản bác các quan điểm sai trái. Ngoài ra, </w:t>
      </w:r>
      <w:r w:rsidRPr="00B96116">
        <w:rPr>
          <w:rFonts w:ascii="Times New Roman" w:hAnsi="Times New Roman" w:cs="Times New Roman"/>
          <w:b/>
          <w:bCs/>
          <w:sz w:val="26"/>
          <w:szCs w:val="26"/>
        </w:rPr>
        <w:t>Luật An ninh mạng năm 2018</w:t>
      </w:r>
      <w:r w:rsidRPr="00B96116">
        <w:rPr>
          <w:rFonts w:ascii="Times New Roman" w:hAnsi="Times New Roman" w:cs="Times New Roman"/>
          <w:sz w:val="26"/>
          <w:szCs w:val="26"/>
        </w:rPr>
        <w:t xml:space="preserve"> và các văn bản hướng dẫn đã tạo hành lang pháp lý cho việc kiểm soát thông tin trên không gian mạng.</w:t>
      </w:r>
    </w:p>
    <w:p w14:paraId="3732949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Song song với đó, Chính phủ đã ban hành </w:t>
      </w:r>
      <w:r w:rsidRPr="00B96116">
        <w:rPr>
          <w:rFonts w:ascii="Times New Roman" w:hAnsi="Times New Roman" w:cs="Times New Roman"/>
          <w:b/>
          <w:bCs/>
          <w:sz w:val="26"/>
          <w:szCs w:val="26"/>
        </w:rPr>
        <w:t>Chiến lược chuyển đổi số quốc gia đến năm 2025, định hướng đến năm 2030</w:t>
      </w:r>
      <w:r w:rsidRPr="00B96116">
        <w:rPr>
          <w:rFonts w:ascii="Times New Roman" w:hAnsi="Times New Roman" w:cs="Times New Roman"/>
          <w:sz w:val="26"/>
          <w:szCs w:val="26"/>
        </w:rPr>
        <w:t>, trong đó nhấn mạnh việc xây dựng môi trường số an toàn, lành mạnh, góp phần bảo vệ hệ tư tưởng và ổn định xã hội.</w:t>
      </w:r>
      <w:r w:rsidRPr="00B96116">
        <w:rPr>
          <w:rFonts w:ascii="Times New Roman" w:hAnsi="Times New Roman" w:cs="Times New Roman"/>
          <w:sz w:val="26"/>
          <w:szCs w:val="26"/>
        </w:rPr>
        <w:br/>
        <w:t xml:space="preserve"> Nguồn:</w:t>
      </w:r>
    </w:p>
    <w:p w14:paraId="2A7C7A4B"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Ngoài ra, các chương trình giáo dục lý luận chính trị, bồi dưỡng cán bộ, đảng viên cũng được đẩy mạnh, kết hợp với việc đổi mới nội dung và phương thức truyền tải nhằm phù hợp với bối cảnh mới.</w:t>
      </w:r>
    </w:p>
    <w:p w14:paraId="046C639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Nhìn chung, hệ thống chính sách đã tạo nền tảng vững chắc cho công tác bảo vệ nền tảng tư tưởng của Đảng, tuy nhiên vẫn cần tiếp tục hoàn thiện để thích ứng với những biến đổi nhanh chóng của môi trường số.</w:t>
      </w:r>
    </w:p>
    <w:p w14:paraId="4D366C1B"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3.2. Đấu tranh phản bác các quan điểm sai trái, thù địch</w:t>
      </w:r>
    </w:p>
    <w:p w14:paraId="3BDE1B21"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3.2.1. Các hình thức xuyên tạc phổ biến</w:t>
      </w:r>
    </w:p>
    <w:p w14:paraId="52C39A3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hiện nay, các thế lực thù địch đã sử dụng nhiều hình thức tinh vi để chống phá nền tảng tư tưởng của Đảng.</w:t>
      </w:r>
    </w:p>
    <w:p w14:paraId="350089B9"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Một là, </w:t>
      </w:r>
      <w:r w:rsidRPr="00B96116">
        <w:rPr>
          <w:rFonts w:ascii="Times New Roman" w:hAnsi="Times New Roman" w:cs="Times New Roman"/>
          <w:b/>
          <w:bCs/>
          <w:sz w:val="26"/>
          <w:szCs w:val="26"/>
        </w:rPr>
        <w:t>xuyên tạc, phủ nhận vai trò lãnh đạo của Đảng</w:t>
      </w:r>
      <w:r w:rsidRPr="00B96116">
        <w:rPr>
          <w:rFonts w:ascii="Times New Roman" w:hAnsi="Times New Roman" w:cs="Times New Roman"/>
          <w:sz w:val="26"/>
          <w:szCs w:val="26"/>
        </w:rPr>
        <w:t>, thường thông qua việc lợi dụng các vấn đề tiêu cực trong xã hội như tham nhũng, bất bình đẳng để quy chụp, gây mất niềm tin.</w:t>
      </w:r>
    </w:p>
    <w:p w14:paraId="70B05233"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Hai là, </w:t>
      </w:r>
      <w:r w:rsidRPr="00B96116">
        <w:rPr>
          <w:rFonts w:ascii="Times New Roman" w:hAnsi="Times New Roman" w:cs="Times New Roman"/>
          <w:b/>
          <w:bCs/>
          <w:sz w:val="26"/>
          <w:szCs w:val="26"/>
        </w:rPr>
        <w:t>lan truyền thông tin sai lệch (fake news)</w:t>
      </w:r>
      <w:r w:rsidRPr="00B96116">
        <w:rPr>
          <w:rFonts w:ascii="Times New Roman" w:hAnsi="Times New Roman" w:cs="Times New Roman"/>
          <w:sz w:val="26"/>
          <w:szCs w:val="26"/>
        </w:rPr>
        <w:t xml:space="preserve"> trên mạng xã hội. Theo Bộ Thông tin và Truyền thông, mỗi năm Việt Nam phải xử lý hàng nghìn tin giả liên quan đến các vấn đề chính trị, kinh tế, xã hội.</w:t>
      </w:r>
      <w:r w:rsidRPr="00B96116">
        <w:rPr>
          <w:rFonts w:ascii="Times New Roman" w:hAnsi="Times New Roman" w:cs="Times New Roman"/>
          <w:sz w:val="26"/>
          <w:szCs w:val="26"/>
        </w:rPr>
        <w:br/>
        <w:t xml:space="preserve"> Nguồn:</w:t>
      </w:r>
    </w:p>
    <w:p w14:paraId="374E601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Ba là, sử dụng </w:t>
      </w:r>
      <w:r w:rsidRPr="00B96116">
        <w:rPr>
          <w:rFonts w:ascii="Times New Roman" w:hAnsi="Times New Roman" w:cs="Times New Roman"/>
          <w:b/>
          <w:bCs/>
          <w:sz w:val="26"/>
          <w:szCs w:val="26"/>
        </w:rPr>
        <w:t>“diễn biến hòa bình” trên không gian mạng</w:t>
      </w:r>
      <w:r w:rsidRPr="00B96116">
        <w:rPr>
          <w:rFonts w:ascii="Times New Roman" w:hAnsi="Times New Roman" w:cs="Times New Roman"/>
          <w:sz w:val="26"/>
          <w:szCs w:val="26"/>
        </w:rPr>
        <w:t>, thông qua các blog, video, tài khoản ẩn danh để lan truyền quan điểm sai trái dưới dạng “trung lập giả”.</w:t>
      </w:r>
    </w:p>
    <w:p w14:paraId="54CA46D3"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Bốn là, khai thác các nền tảng quốc tế như YouTube, Facebook, TikTok để phát tán nội dung chống phá với tốc độ lan truyền rất nhanh, khó kiểm soát.</w:t>
      </w:r>
    </w:p>
    <w:p w14:paraId="6F0BE404"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3.2.2. Vai trò của truyền thông và mạng xã hội</w:t>
      </w:r>
    </w:p>
    <w:p w14:paraId="363765B7"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đó, truyền thông và mạng xã hội vừa là thách thức, vừa là công cụ quan trọng trong bảo vệ nền tảng tư tưởng.</w:t>
      </w:r>
    </w:p>
    <w:p w14:paraId="0645E57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Một mặt, mạng xã hội là môi trường dễ bị lợi dụng để lan truyền thông tin sai lệch. Theo báo cáo Digital 2024, Việt Nam có khoảng </w:t>
      </w:r>
      <w:r w:rsidRPr="00B96116">
        <w:rPr>
          <w:rFonts w:ascii="Times New Roman" w:hAnsi="Times New Roman" w:cs="Times New Roman"/>
          <w:b/>
          <w:bCs/>
          <w:sz w:val="26"/>
          <w:szCs w:val="26"/>
        </w:rPr>
        <w:t>77 triệu người dùng Internet và hơn 70 triệu người dùng mạng xã hội</w:t>
      </w:r>
      <w:r w:rsidRPr="00B96116">
        <w:rPr>
          <w:rFonts w:ascii="Times New Roman" w:hAnsi="Times New Roman" w:cs="Times New Roman"/>
          <w:sz w:val="26"/>
          <w:szCs w:val="26"/>
        </w:rPr>
        <w:t>, cho thấy quy mô ảnh hưởng rất lớn của môi trường số.</w:t>
      </w:r>
      <w:r w:rsidRPr="00B96116">
        <w:rPr>
          <w:rFonts w:ascii="Times New Roman" w:hAnsi="Times New Roman" w:cs="Times New Roman"/>
          <w:sz w:val="26"/>
          <w:szCs w:val="26"/>
        </w:rPr>
        <w:br/>
        <w:t xml:space="preserve"> Nguồn:</w:t>
      </w:r>
    </w:p>
    <w:p w14:paraId="4281B53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Mặt khác, đây cũng là kênh hiệu quả để lan tỏa thông tin chính thống. Nhiều cơ quan báo chí, tổ chức chính trị – xã hội đã xây dựng các kênh truyền thông trên mạng xã hội, thu hút hàng triệu lượt theo dõi, góp phần định hướng dư luận.</w:t>
      </w:r>
    </w:p>
    <w:p w14:paraId="0512D44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Ngoài ra, việc phối hợp giữa cơ quan quản lý nhà nước và các nền tảng số đã giúp xử lý hiệu quả nhiều nội dung vi phạm. Theo Bộ Thông tin và Truyền thông, hàng nghìn video, tài khoản vi phạm đã bị gỡ bỏ trong những năm gần đây.</w:t>
      </w:r>
      <w:r w:rsidRPr="00B96116">
        <w:rPr>
          <w:rFonts w:ascii="Times New Roman" w:hAnsi="Times New Roman" w:cs="Times New Roman"/>
          <w:sz w:val="26"/>
          <w:szCs w:val="26"/>
        </w:rPr>
        <w:br/>
        <w:t xml:space="preserve"> Nguồn:</w:t>
      </w:r>
    </w:p>
    <w:p w14:paraId="3E668FF2"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3.2.3. Hạn chế và tồn tại</w:t>
      </w:r>
    </w:p>
    <w:p w14:paraId="7FACFCD2"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Mặc dù đạt được nhiều kết quả tích cực, công tác bảo vệ nền tảng tư tưởng của Đảng vẫn còn tồn tại một số hạn chế.</w:t>
      </w:r>
    </w:p>
    <w:p w14:paraId="2A6BF03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nhất, nội dung tuyên truyền trong một số trường hợp còn mang tính lý luận cao, chưa phù hợp với thói quen tiếp nhận thông tin nhanh của người dùng Internet, đặc biệt là giới trẻ.</w:t>
      </w:r>
    </w:p>
    <w:p w14:paraId="09EA2A7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khả năng phản ứng với thông tin sai lệch đôi khi còn chậm, chưa theo kịp tốc độ lan truyền trên mạng xã hội.</w:t>
      </w:r>
    </w:p>
    <w:p w14:paraId="776D016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ba, năng lực ứng dụng công nghệ số trong công tác tư tưởng còn hạn chế, chưa khai thác hết tiềm năng của AI, dữ liệu lớn trong phân tích và định hướng dư luận.</w:t>
      </w:r>
    </w:p>
    <w:p w14:paraId="2BDCDB1D"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tư, sự phối hợp giữa các cơ quan, tổ chức trong một số trường hợp chưa đồng bộ, dẫn đến hiệu quả chưa cao.</w:t>
      </w:r>
    </w:p>
    <w:p w14:paraId="52CEAEA4"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Những hạn chế này cho thấy yêu cầu cấp thiết phải tiếp tục đổi mới nội dung và phương thức bảo vệ nền tảng tư tưởng của Đảng trong bối cảnh chuyển đổi số.</w:t>
      </w:r>
    </w:p>
    <w:p w14:paraId="1EC7DD69"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4. ĐỔI MỚI PHƯƠNG THỨC BẢO VỆ TRONG KỶ NGUYÊN SỐ</w:t>
      </w:r>
    </w:p>
    <w:p w14:paraId="2E57EC14" w14:textId="6CA39820"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Trong bối cảnh chuyển đổi số diễn ra mạnh mẽ, không gian mạng đã trở thành một “mặt trận tư tưởng mới” với quy mô và mức độ ảnh hưởng ngày càng lớn. Theo báo cáo về chuyển đổi số tại Việt Nam, tỷ lệ người dân sử dụng smartphone đạt khoảng 84% và kinh tế số chiếm khoảng 17% GDP, cho thấy mức độ phổ cập công nghệ và sự phụ thuộc vào môi trường số ngày càng </w:t>
      </w:r>
      <w:r w:rsidR="00891A48">
        <w:rPr>
          <w:rFonts w:ascii="Times New Roman" w:hAnsi="Times New Roman" w:cs="Times New Roman"/>
          <w:sz w:val="26"/>
          <w:szCs w:val="26"/>
        </w:rPr>
        <w:t>cao</w:t>
      </w:r>
      <w:r w:rsidR="00891A48">
        <w:rPr>
          <w:rFonts w:ascii="Times New Roman" w:hAnsi="Times New Roman" w:cs="Times New Roman"/>
          <w:sz w:val="26"/>
          <w:szCs w:val="26"/>
          <w:lang w:val="vi-VN"/>
        </w:rPr>
        <w:t xml:space="preserve">. </w:t>
      </w:r>
      <w:r w:rsidRPr="00B96116">
        <w:rPr>
          <w:rFonts w:ascii="Times New Roman" w:hAnsi="Times New Roman" w:cs="Times New Roman"/>
          <w:sz w:val="26"/>
          <w:szCs w:val="26"/>
        </w:rPr>
        <w:t>Điều này làm thay đổi căn bản cách thức tiếp nhận thông tin của xã hội, đồng thời đặt ra yêu cầu cấp thiết phải đổi mới nội dung và phương thức bảo vệ nền tảng tư tưởng của Đảng.</w:t>
      </w:r>
    </w:p>
    <w:p w14:paraId="7E0887C4"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4.1. Tác động của chuyển đổi số đến công tác bảo vệ nền tảng tư tưởng</w:t>
      </w:r>
    </w:p>
    <w:p w14:paraId="284D558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Trước hết, chuyển đổi số làm gia tăng tốc độ lan truyền thông tin và mở rộng không gian ảnh hưởng của các luồng thông tin. Không gian mạng cho phép mọi cá nhân trở thành “nguồn phát thông tin”, làm suy giảm vai trò độc quyền của truyền thông chính thống. Điều này dẫn đến thực trạng thông tin sai lệch, xuyên tạc có thể lan truyền nhanh chóng trước khi được kiểm chứng.</w:t>
      </w:r>
    </w:p>
    <w:p w14:paraId="39D5ED89" w14:textId="5163730A"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Thực tế tại Việt Nam cho thấy, các cơ quan chức năng đã phải thường xuyên tổ chức các hoạt động diễn tập, xử lý thông tin xấu độc trên Internet và mạng xã hội nhằm ứng phó với tình trạng </w:t>
      </w:r>
      <w:r w:rsidR="00891A48">
        <w:rPr>
          <w:rFonts w:ascii="Times New Roman" w:hAnsi="Times New Roman" w:cs="Times New Roman"/>
          <w:sz w:val="26"/>
          <w:szCs w:val="26"/>
        </w:rPr>
        <w:t>này</w:t>
      </w:r>
      <w:r w:rsidRPr="00B96116">
        <w:rPr>
          <w:rFonts w:ascii="Times New Roman" w:hAnsi="Times New Roman" w:cs="Times New Roman"/>
          <w:sz w:val="26"/>
          <w:szCs w:val="26"/>
        </w:rPr>
        <w:t>. Điều đó phản ánh mức độ phức tạp ngày càng gia tăng của “chiến trường thông tin” trong thời đại số.</w:t>
      </w:r>
    </w:p>
    <w:p w14:paraId="5F067909" w14:textId="33D8A96D"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Bên cạnh đó, các thế lực thù địch đã tận dụng triệt để công nghệ số để chống phá nền tảng tư tưởng của Đảng. Theo tổng kết của Ban Chỉ đạo 35, các hoạt động này ngày càng tinh vi, sử dụng nhiều hình thức gián tiếp như lồng ghép nội dung sai lệch vào các vấn đề xã hội nhạy cảm, tạo ra nhận thức sai lệch trong một bộ phận người dân Điều này khiến việc nhận diện và phản bác không còn đơn giản như trước.</w:t>
      </w:r>
    </w:p>
    <w:p w14:paraId="165E271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Ngoài ra, đặc điểm tiếp nhận thông tin của người dùng, đặc biệt là giới trẻ, cũng thay đổi rõ rệt. Họ có xu hướng tiếp nhận thông tin nhanh, ngắn, trực quan, dẫn đến việc các nội dung lý luận truyền thống trở nên khó tiếp cận nếu không được đổi mới về hình thức.</w:t>
      </w:r>
    </w:p>
    <w:p w14:paraId="350D4DA8" w14:textId="77224175"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 xml:space="preserve">4.2. Đổi mới nội dung bảo vệ nền tảng tư tưởng </w:t>
      </w:r>
    </w:p>
    <w:p w14:paraId="5A68EC63"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trên, nội dung bảo vệ nền tảng tư tưởng của Đảng cần được đổi mới theo hướng gắn với thực tiễn và dễ tiếp cận hơn.</w:t>
      </w:r>
    </w:p>
    <w:p w14:paraId="06418150" w14:textId="0EDD3FDF"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Trước hết, cần chuyển hóa nội dung lý luận thành các minh chứng cụ thể. Ví dụ, thay vì trình bày các nguyên lý trừu tượng, có thể sử dụng các thành tựu phát triển của Việt Nam như kết quả chuyển đổi số quốc gia, trong đó Việt Nam đã tăng 15 bậc trong xếp hạng Chính phủ điện tử của Liên Hợp Quốc năm 2024. Đây là bằng chứng thực tiễn giúp củng cố niềm tin vào đường lối phát triển của Đảng.</w:t>
      </w:r>
    </w:p>
    <w:p w14:paraId="1A0A8A65" w14:textId="58C17C3E"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nội dung cần gắn với các vấn đề xã hội đang được quan tâm. Thực tế cho thấy, các cơ quan tuyên giáo đã chủ động cung cấp thông tin kịp thời về các vấn đề kinh tế – xã hội, từ đó góp phần định hướng dư luận và hạn chế tác động của thông tin sai lệch. Điều này chứng minh rằng nội dung càng sát thực tiễn thì càng có sức thuyết phục.</w:t>
      </w:r>
    </w:p>
    <w:p w14:paraId="216BFE3D" w14:textId="0FF118B8"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ba, cần đa dạng hóa hình thức thể hiện nội dung. Hiện nay, nhiều tổ chức đã sử dụng mạng xã hội để lan tỏa thông tin tích cực, điển hình là việc đẩy mạnh tuyên truyền “gương người tốt, việc tốt” trên Internet nhằm tạo hiệu ứng lan tỏa xã hội. Đây là cách tiếp cận phù hợp với đặc điểm truyền thông hiện đại.</w:t>
      </w:r>
    </w:p>
    <w:p w14:paraId="470530D1" w14:textId="783623D4"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 xml:space="preserve">4.3. Đổi mới phương thức bảo vệ nền tảng tư tưởng </w:t>
      </w:r>
    </w:p>
    <w:p w14:paraId="2D2EA6C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Song song với nội dung, phương thức bảo vệ nền tảng tư tưởng cũng cần được đổi mới toàn diện.</w:t>
      </w:r>
    </w:p>
    <w:p w14:paraId="71C10CDD" w14:textId="1E99F4B3"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nhất, cần chuyển từ truyền thông một chiều sang tương tác đa chiều. Thực tế cho thấy, các mô hình cộng tác viên dư luận xã hội và các trang mạng chính thống đã thu hút lượng lớn người theo dõi và chia sẻ, góp phần định hướng nhận thức xã hội. Điều này cho thấy hiệu quả của phương thức tương tác trong môi trường số.</w:t>
      </w:r>
    </w:p>
    <w:p w14:paraId="16175BB2" w14:textId="12F42212"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cần tăng cường ứng dụng công nghệ số. Theo báo cáo của Bộ Thông tin và Truyền thông, tỷ lệ cơ quan báo chí xây dựng kế hoạch chuyển đổi số đã tăng lên hơn 56% trong năm 2024, cho thấy xu hướng ứng dụng công nghệ trong truyền thông ngày càng rõ rệt. Việc sử dụng dữ liệu lớn và công nghệ phân tích giúp các cơ quan chức năng theo dõi, dự báo và xử lý thông tin hiệu quả hơn.</w:t>
      </w:r>
    </w:p>
    <w:p w14:paraId="1925743D" w14:textId="22418F0E"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 xml:space="preserve">Thứ ba, cần xây dựng lực lượng chuyên trách trên không gian mạng. Các báo cáo tổng kết của Ban Chỉ đạo 35 cho thấy việc tổ chức lực lượng nòng cốt, kết hợp giữa tuyên truyền và đấu tranh phản bác đã góp phần giữ vững ổn định chính trị và tạo sự đồng thuận trong xã </w:t>
      </w:r>
      <w:r w:rsidR="00891A48">
        <w:rPr>
          <w:rFonts w:ascii="Times New Roman" w:hAnsi="Times New Roman" w:cs="Times New Roman"/>
          <w:sz w:val="26"/>
          <w:szCs w:val="26"/>
        </w:rPr>
        <w:t>hội</w:t>
      </w:r>
      <w:r w:rsidR="00891A48">
        <w:rPr>
          <w:rFonts w:ascii="Times New Roman" w:hAnsi="Times New Roman" w:cs="Times New Roman"/>
          <w:sz w:val="26"/>
          <w:szCs w:val="26"/>
          <w:lang w:val="vi-VN"/>
        </w:rPr>
        <w:t xml:space="preserve">. </w:t>
      </w:r>
      <w:r w:rsidRPr="00B96116">
        <w:rPr>
          <w:rFonts w:ascii="Times New Roman" w:hAnsi="Times New Roman" w:cs="Times New Roman"/>
          <w:sz w:val="26"/>
          <w:szCs w:val="26"/>
        </w:rPr>
        <w:t>Điều này khẳng định vai trò quan trọng của yếu tố con người trong công tác bảo vệ nền tảng tư tưởng.</w:t>
      </w:r>
    </w:p>
    <w:p w14:paraId="4CE900F5" w14:textId="647D39B3" w:rsidR="00B96116" w:rsidRPr="00B96116" w:rsidRDefault="00B96116" w:rsidP="00B96116">
      <w:pPr>
        <w:rPr>
          <w:rFonts w:ascii="Times New Roman" w:hAnsi="Times New Roman" w:cs="Times New Roman"/>
          <w:sz w:val="26"/>
          <w:szCs w:val="26"/>
          <w:lang w:val="vi-VN"/>
        </w:rPr>
      </w:pPr>
      <w:r w:rsidRPr="00B96116">
        <w:rPr>
          <w:rFonts w:ascii="Times New Roman" w:hAnsi="Times New Roman" w:cs="Times New Roman"/>
          <w:sz w:val="26"/>
          <w:szCs w:val="26"/>
        </w:rPr>
        <w:t xml:space="preserve">Ngoài ra, sự phối hợp giữa các cơ quan, tổ chức cũng đóng vai trò then chốt. Việc kết hợp giữa tuyên truyền, giáo dục tư tưởng với phát triển kinh tế – xã hội đã tạo ra hiệu quả tổng hợp, góp phần nâng cao niềm tin của người </w:t>
      </w:r>
      <w:r w:rsidR="00891A48">
        <w:rPr>
          <w:rFonts w:ascii="Times New Roman" w:hAnsi="Times New Roman" w:cs="Times New Roman"/>
          <w:sz w:val="26"/>
          <w:szCs w:val="26"/>
        </w:rPr>
        <w:t>dân</w:t>
      </w:r>
      <w:r w:rsidR="00891A48">
        <w:rPr>
          <w:rFonts w:ascii="Times New Roman" w:hAnsi="Times New Roman" w:cs="Times New Roman"/>
          <w:sz w:val="26"/>
          <w:szCs w:val="26"/>
          <w:lang w:val="vi-VN"/>
        </w:rPr>
        <w:t>.</w:t>
      </w:r>
    </w:p>
    <w:p w14:paraId="21D684B5" w14:textId="185F318A" w:rsidR="00B96116" w:rsidRPr="00B96116" w:rsidRDefault="00B96116" w:rsidP="00B96116">
      <w:pPr>
        <w:rPr>
          <w:rFonts w:ascii="Times New Roman" w:hAnsi="Times New Roman" w:cs="Times New Roman"/>
          <w:b/>
          <w:bCs/>
          <w:sz w:val="26"/>
          <w:szCs w:val="26"/>
          <w:lang w:val="vi-VN"/>
        </w:rPr>
      </w:pPr>
      <w:r w:rsidRPr="00B96116">
        <w:rPr>
          <w:rFonts w:ascii="Times New Roman" w:hAnsi="Times New Roman" w:cs="Times New Roman"/>
          <w:b/>
          <w:bCs/>
          <w:sz w:val="26"/>
          <w:szCs w:val="26"/>
        </w:rPr>
        <w:t xml:space="preserve">4.4. Định hướng chiến lược </w:t>
      </w:r>
    </w:p>
    <w:p w14:paraId="3DADD51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thời gian tới, cần tiếp tục hoàn thiện khung pháp lý và tăng cường quản lý thông tin trên không gian mạng. Nghị quyết số 35-NQ/TW của Bộ Chính trị đã xác định rõ nhiệm vụ “tăng cường bảo vệ nền tảng tư tưởng của Đảng, đấu tranh phản bác các quan điểm sai trái, thù địch trong tình hình mới”, tạo cơ sở định hướng cho toàn bộ hoạt động này.</w:t>
      </w:r>
    </w:p>
    <w:p w14:paraId="50D4BC2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Bên cạnh đó, cần đẩy mạnh giáo dục chính trị – tư tưởng và nâng cao năng lực “miễn dịch thông tin” cho người dân, đặc biệt là thanh niên. Đồng thời, việc ứng dụng công nghệ số cần được xem là công cụ trọng tâm để nâng cao hiệu quả công tác bảo vệ nền tảng tư tưởng trong thời đại mới.</w:t>
      </w:r>
    </w:p>
    <w:p w14:paraId="0C440EF9"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Cuối cùng, cần khẳng định rằng bảo vệ nền tảng tư tưởng của Đảng trong kỷ nguyên số không chỉ là nhiệm vụ của các cơ quan chuyên trách mà là trách nhiệm của toàn xã hội. Chỉ khi có sự tham gia đồng bộ của các chủ thể, công tác này mới đạt hiệu quả bền vững.</w:t>
      </w:r>
    </w:p>
    <w:p w14:paraId="168F1CF8" w14:textId="77777777" w:rsidR="00B96116" w:rsidRDefault="00B96116" w:rsidP="00B96116">
      <w:pPr>
        <w:rPr>
          <w:rFonts w:ascii="Times New Roman" w:hAnsi="Times New Roman" w:cs="Times New Roman"/>
          <w:b/>
          <w:bCs/>
          <w:sz w:val="26"/>
          <w:szCs w:val="26"/>
          <w:lang w:val="vi-VN"/>
        </w:rPr>
      </w:pPr>
      <w:r w:rsidRPr="00B96116">
        <w:rPr>
          <w:rFonts w:ascii="Times New Roman" w:hAnsi="Times New Roman" w:cs="Times New Roman"/>
          <w:b/>
          <w:bCs/>
          <w:sz w:val="26"/>
          <w:szCs w:val="26"/>
        </w:rPr>
        <w:t>5. VAI TRÒ CỦA THANH NIÊN TRONG BẢO VỆ NỀN TẢNG TƯ TƯỞNG</w:t>
      </w:r>
    </w:p>
    <w:p w14:paraId="04D31375" w14:textId="1C6C0EA1" w:rsidR="00891A48" w:rsidRPr="00B96116" w:rsidRDefault="00891A48" w:rsidP="00B96116">
      <w:pPr>
        <w:rPr>
          <w:rFonts w:ascii="Times New Roman" w:hAnsi="Times New Roman" w:cs="Times New Roman"/>
          <w:b/>
          <w:bCs/>
          <w:sz w:val="26"/>
          <w:szCs w:val="26"/>
          <w:lang w:val="vi-VN"/>
        </w:rPr>
      </w:pPr>
      <w:r>
        <w:rPr>
          <w:noProof/>
        </w:rPr>
        <w:drawing>
          <wp:inline distT="0" distB="0" distL="0" distR="0" wp14:anchorId="509D8988" wp14:editId="303813BD">
            <wp:extent cx="4817533" cy="2700598"/>
            <wp:effectExtent l="0" t="0" r="2540" b="5080"/>
            <wp:docPr id="2015665389" name="Picture 2" descr="Phát huy vai trò thanh niên trong kỷ nguyên vươn mình của dân tộ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át huy vai trò thanh niên trong kỷ nguyên vươn mình của dân tộ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089" cy="2706515"/>
                    </a:xfrm>
                    <a:prstGeom prst="rect">
                      <a:avLst/>
                    </a:prstGeom>
                    <a:noFill/>
                    <a:ln>
                      <a:noFill/>
                    </a:ln>
                  </pic:spPr>
                </pic:pic>
              </a:graphicData>
            </a:graphic>
          </wp:inline>
        </w:drawing>
      </w:r>
    </w:p>
    <w:p w14:paraId="00E225B8"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chuyển đổi số và toàn cầu hóa sâu rộng, thanh niên Việt Nam ngày càng khẳng định vai trò là lực lượng xã hội năng động, sáng tạo và có khả năng thích ứng nhanh với những thay đổi của môi trường công nghệ. Với tỷ lệ người trẻ chiếm phần lớn trong tổng số người sử dụng Internet và mạng xã hội tại Việt Nam, thanh niên không chỉ là đối tượng tiếp nhận thông tin mà còn là chủ thể sản xuất, lan tỏa và định hình dư luận xã hội trên không gian mạng. Do đó, việc phát huy vai trò của thanh niên trong bảo vệ nền tảng tư tưởng của Đảng có ý nghĩa đặc biệt quan trọng trong kỷ nguyên số.</w:t>
      </w:r>
    </w:p>
    <w:p w14:paraId="7ECDB78A"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5.1. Thanh niên – lực lượng nòng cốt trên không gian mạng</w:t>
      </w:r>
    </w:p>
    <w:p w14:paraId="35073613"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Trước hết, thanh niên là nhóm có mức độ tiếp cận và sử dụng công nghệ số cao nhất trong xã hội. Theo các báo cáo về chuyển đổi số tại Việt Nam, phần lớn người dùng Internet thuộc nhóm tuổi trẻ, với thời gian sử dụng mạng xã hội trung bình nhiều giờ mỗi ngày. Điều này giúp thanh niên trở thành lực lượng có khả năng lan tỏa thông tin nhanh chóng và rộng rãi.</w:t>
      </w:r>
    </w:p>
    <w:p w14:paraId="70B24F8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Không chỉ dừng lại ở vai trò tiếp nhận thông tin, thanh niên còn активно tham gia vào việc sáng tạo nội dung trên các nền tảng số như Facebook, TikTok, YouTube. Nhiều bạn trẻ đã trở thành những “người có ảnh hưởng” (influencers), có khả năng định hướng dư luận trong cộng đồng mạng. Nếu được định hướng đúng đắn, đây sẽ là lực lượng quan trọng góp phần lan tỏa thông tin tích cực, phản bác các quan điểm sai trái, thù địch.</w:t>
      </w:r>
    </w:p>
    <w:p w14:paraId="03A25CC5"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Thực tế cho thấy, nhiều chiến dịch truyền thông do Đoàn Thanh niên và các tổ chức xã hội phát động trên mạng xã hội đã thu hút sự tham gia của đông đảo thanh niên, tạo hiệu ứng lan tỏa mạnh mẽ trong cộng đồng. Điều này chứng minh rằng thanh niên không chỉ là đối tượng mà còn là chủ thể tích cực trong công tác tư tưởng.</w:t>
      </w:r>
    </w:p>
    <w:p w14:paraId="06CD99F5"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5.2. Vai trò của thanh niên trong đấu tranh phản bác các quan điểm sai trái</w:t>
      </w:r>
    </w:p>
    <w:p w14:paraId="1897FBD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các thế lực thù địch gia tăng hoạt động chống phá trên không gian mạng, thanh niên đóng vai trò quan trọng trong việc nhận diện và phản bác các thông tin sai lệch. Với khả năng tiếp cận nhanh và hiểu rõ đặc điểm của môi trường số, thanh niên có thể phát hiện sớm các nội dung xuyên tạc, từ đó tham gia phản biện và định hướng lại thông tin.</w:t>
      </w:r>
    </w:p>
    <w:p w14:paraId="19A409B2"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Một số mô hình thực tiễn đã cho thấy hiệu quả của việc phát huy vai trò thanh niên, như lực lượng cộng tác viên dư luận xã hội, các nhóm “phản biện thông tin xấu độc” trên mạng xã hội do Đoàn Thanh niên tổ chức. Những lực lượng này không chỉ tham gia chia sẻ thông tin chính thống mà còn trực tiếp đấu tranh với các luận điệu sai trái bằng lập luận khoa học và dẫn chứng cụ thể.</w:t>
      </w:r>
    </w:p>
    <w:p w14:paraId="4514AEC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Bên cạnh đó, thanh niên còn đóng vai trò quan trọng trong việc “trung gian hóa” nội dung lý luận chính trị, giúp chuyển tải các thông điệp của Đảng theo cách dễ hiểu, gần gũi với cộng đồng. Đây là yếu tố then chốt giúp nâng cao hiệu quả truyền thông trong bối cảnh mà người dùng có xu hướng tiếp nhận thông tin nhanh và ngắn gọn.</w:t>
      </w:r>
    </w:p>
    <w:p w14:paraId="4582F711"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5.3. Vai trò của tổ chức Đoàn trong định hướng và phát huy thanh niên</w:t>
      </w:r>
    </w:p>
    <w:p w14:paraId="4C4D2609"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Để thanh niên phát huy tốt vai trò của mình, vai trò định hướng của tổ chức Đoàn Thanh niên Cộng sản Hồ Chí Minh là vô cùng quan trọng. Thông qua các hoạt động giáo dục chính trị – tư tưởng, tổ chức Đoàn góp phần nâng cao nhận thức, bản lĩnh chính trị và trách nhiệm xã hội của thanh niên.</w:t>
      </w:r>
    </w:p>
    <w:p w14:paraId="46B8FF76"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thời gian qua, nhiều chương trình tuyên truyền, giáo dục lý luận chính trị đã được triển khai trên nền tảng số, như các cuộc thi tìm hiểu nghị quyết, các chiến dịch truyền thông trên mạng xã hội, hoặc các khóa học trực tuyến về kỹ năng nhận diện thông tin sai lệch. Những hoạt động này không chỉ giúp nâng cao nhận thức mà còn trang bị kỹ năng thực tiễn cho thanh niên trong việc tham gia bảo vệ nền tảng tư tưởng.</w:t>
      </w:r>
    </w:p>
    <w:p w14:paraId="422D23B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Ngoài ra, tổ chức Đoàn còn đóng vai trò kết nối và xây dựng mạng lưới thanh niên nòng cốt trên không gian mạng, tạo thành lực lượng “xung kích” trong công tác tuyên truyền và đấu tranh tư tưởng. Đây là một trong những giải pháp hiệu quả nhằm nâng cao tính chủ động và lan tỏa của công tác bảo vệ nền tảng tư tưởng.</w:t>
      </w:r>
    </w:p>
    <w:p w14:paraId="58BEFE43"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5.4. Giải pháp phát huy vai trò của thanh niên trong thời gian tới</w:t>
      </w:r>
    </w:p>
    <w:p w14:paraId="322D3CB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Để phát huy tối đa vai trò của thanh niên trong bảo vệ nền tảng tư tưởng của Đảng, cần triển khai đồng bộ nhiều giải pháp.</w:t>
      </w:r>
    </w:p>
    <w:p w14:paraId="0C7DF87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Trước hết, cần tăng cường giáo dục chính trị – tư tưởng cho thanh niên theo hướng đổi mới nội dung và phương thức. Nội dung cần gắn với thực tiễn, sử dụng ngôn ngữ gần gũi, kết hợp với các hình thức truyền thông hiện đại như video, infographic để nâng cao hiệu quả tiếp cận.</w:t>
      </w:r>
    </w:p>
    <w:p w14:paraId="57B0CBFC"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cần trang bị cho thanh niên kỹ năng tư duy phản biện và khả năng nhận diện thông tin sai lệch. Trong bối cảnh “nhiễu loạn thông tin”, việc phân biệt giữa thông tin đúng và sai là yếu tố then chốt giúp thanh niên không bị tác động tiêu cực từ các luồng thông tin xấu độc.</w:t>
      </w:r>
    </w:p>
    <w:p w14:paraId="348E6095"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ba, cần tạo điều kiện để thanh niên tham gia trực tiếp vào các hoạt động truyền thông và đấu tranh tư tưởng trên không gian mạng. Việc khuyến khích thanh niên sáng tạo nội dung tích cực, tham gia các chiến dịch truyền thông sẽ giúp tăng cường tính chủ động và trách nhiệm của họ trong công tác này.</w:t>
      </w:r>
    </w:p>
    <w:p w14:paraId="551C0C65"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Cuối cùng, cần xây dựng môi trường mạng lành mạnh, tạo điều kiện để các giá trị tích cực được lan tỏa. Khi môi trường thông tin được cải thiện, vai trò của thanh niên trong bảo vệ nền tảng tư tưởng sẽ được phát huy một cách hiệu quả và bền vững.</w:t>
      </w:r>
    </w:p>
    <w:p w14:paraId="3014577C" w14:textId="77777777" w:rsidR="00B96116" w:rsidRPr="00B96116" w:rsidRDefault="00B96116" w:rsidP="00B96116">
      <w:pPr>
        <w:rPr>
          <w:rFonts w:ascii="Times New Roman" w:hAnsi="Times New Roman" w:cs="Times New Roman"/>
          <w:sz w:val="26"/>
          <w:szCs w:val="26"/>
        </w:rPr>
      </w:pPr>
    </w:p>
    <w:p w14:paraId="176CECE4"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6. GIẢI PHÁP VÀ KIẾN NGHỊ</w:t>
      </w:r>
    </w:p>
    <w:p w14:paraId="0943AB5E"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bối cảnh chuyển đổi số và sự phát triển mạnh mẽ của không gian mạng, việc nâng cao hiệu quả bảo vệ nền tảng tư tưởng của Đảng đòi hỏi phải triển khai đồng bộ nhiều giải pháp trên cả phương diện thể chế, công nghệ, con người và truyền thông.</w:t>
      </w:r>
    </w:p>
    <w:p w14:paraId="0411F3A5"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Trước hết, cần tiếp tục hoàn thiện hệ thống thể chế và chính sách liên quan đến quản lý thông tin trên không gian mạng. Các văn bản pháp luật như Luật An ninh mạng, các nghị định và thông tư hướng dẫn cần được cập nhật, bổ sung kịp thời nhằm đáp ứng yêu cầu thực tiễn. Đồng thời, cần tăng cường chế tài xử lý đối với các hành vi phát tán thông tin sai lệch, xuyên tạc, góp phần tạo môi trường thông tin lành mạnh và an toàn.</w:t>
      </w:r>
    </w:p>
    <w:p w14:paraId="3FBCA0C9"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hai, cần đẩy mạnh ứng dụng công nghệ số trong công tác bảo vệ nền tảng tư tưởng. Việc sử dụng trí tuệ nhân tạo (AI), dữ liệu lớn (Big Data) và các công cụ phân tích truyền thông sẽ giúp các cơ quan chức năng theo dõi, phát hiện sớm các xu hướng dư luận tiêu cực, từ đó có biện pháp xử lý kịp thời. Đồng thời, cần xây dựng các hệ thống cảnh báo sớm đối với thông tin xấu, độc trên không gian mạng nhằm nâng cao tính chủ động trong công tác đấu tranh tư tưởng.</w:t>
      </w:r>
    </w:p>
    <w:p w14:paraId="4271206D"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ba, cần nâng cao chất lượng nguồn nhân lực làm công tác tư tưởng. Đội ngũ cán bộ, đảng viên cần được đào tạo không chỉ về lý luận chính trị mà còn về kỹ năng truyền thông số, khả năng sử dụng công nghệ và tư duy phản biện. Đặc biệt, cần chú trọng xây dựng lực lượng nòng cốt trên không gian mạng, bao gồm các chuyên gia, nhà báo, và thanh niên có năng lực, nhằm tạo thành “lá chắn mềm” trong việc bảo vệ nền tảng tư tưởng.</w:t>
      </w:r>
    </w:p>
    <w:p w14:paraId="08F5D489"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tư, cần đổi mới mạnh mẽ công tác tuyên truyền theo hướng hiện đại, sáng tạo và phù hợp với đặc điểm của môi trường số. Nội dung tuyên truyền cần ngắn gọn, dễ hiểu, gắn với thực tiễn và được truyền tải thông qua các nền tảng đa phương tiện như video, mạng xã hội, podcast. Việc tận dụng các nền tảng phổ biến như Facebook, TikTok, YouTube sẽ giúp nâng cao khả năng tiếp cận và lan tỏa thông tin chính thống đến đông đảo người dân, đặc biệt là giới trẻ.</w:t>
      </w:r>
    </w:p>
    <w:p w14:paraId="59E74490"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Thứ năm, cần phát huy vai trò của toàn xã hội trong bảo vệ nền tảng tư tưởng của Đảng. Đây không chỉ là nhiệm vụ của các cơ quan chuyên trách mà cần có sự tham gia của các tổ chức chính trị – xã hội, doanh nghiệp và người dân. Việc xây dựng “văn hóa số” lành mạnh, khuyến khích chia sẻ thông tin tích cực và nâng cao ý thức trách nhiệm của mỗi cá nhân sẽ góp phần tạo nên môi trường thông tin bền vững.</w:t>
      </w:r>
    </w:p>
    <w:p w14:paraId="183E3C61"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Cuối cùng, cần tăng cường hợp tác quốc tế trong lĩnh vực quản lý thông tin và an ninh mạng. Trong bối cảnh các nền tảng số mang tính toàn cầu, việc phối hợp với các quốc gia và tổ chức quốc tế sẽ giúp chia sẻ kinh nghiệm, nâng cao năng lực và hiệu quả trong việc xử lý các thách thức liên quan đến thông tin xuyên biên giới.</w:t>
      </w:r>
    </w:p>
    <w:p w14:paraId="269F1694" w14:textId="77777777" w:rsidR="00B96116" w:rsidRPr="00B96116" w:rsidRDefault="00B96116" w:rsidP="00B96116">
      <w:pPr>
        <w:rPr>
          <w:rFonts w:ascii="Times New Roman" w:hAnsi="Times New Roman" w:cs="Times New Roman"/>
          <w:b/>
          <w:bCs/>
          <w:sz w:val="26"/>
          <w:szCs w:val="26"/>
        </w:rPr>
      </w:pPr>
      <w:r w:rsidRPr="00B96116">
        <w:rPr>
          <w:rFonts w:ascii="Times New Roman" w:hAnsi="Times New Roman" w:cs="Times New Roman"/>
          <w:b/>
          <w:bCs/>
          <w:sz w:val="26"/>
          <w:szCs w:val="26"/>
        </w:rPr>
        <w:t>KẾT LUẬN</w:t>
      </w:r>
    </w:p>
    <w:p w14:paraId="4031EE3A"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kỷ nguyên số, bảo vệ nền tảng tư tưởng của Đảng không chỉ là nhiệm vụ mang tính chính trị mà còn là yêu cầu cấp thiết để đảm bảo sự ổn định và phát triển bền vững của đất nước. Sự phát triển của công nghệ số và không gian mạng đã tạo ra cả cơ hội và thách thức đối với công tác tư tưởng, đòi hỏi phải có sự đổi mới toàn diện về nội dung, phương thức và cách tiếp cận.</w:t>
      </w:r>
    </w:p>
    <w:p w14:paraId="568D0554"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Bài viết đã làm rõ vai trò của nền tảng tư tưởng của Đảng trong hệ thống chính trị, phân tích những tác động của chuyển đổi số, đồng thời chỉ ra những yêu cầu mới đặt ra trong công tác bảo vệ nền tảng tư tưởng. Trên cơ sở đó, bài viết nhấn mạnh tầm quan trọng của việc đổi mới nội dung và phương thức bảo vệ, cũng như vai trò của thanh niên và toàn xã hội trong quá trình này.</w:t>
      </w:r>
    </w:p>
    <w:p w14:paraId="7B1254AF" w14:textId="77777777" w:rsidR="00B96116" w:rsidRPr="00B96116" w:rsidRDefault="00B96116" w:rsidP="00B96116">
      <w:pPr>
        <w:rPr>
          <w:rFonts w:ascii="Times New Roman" w:hAnsi="Times New Roman" w:cs="Times New Roman"/>
          <w:sz w:val="26"/>
          <w:szCs w:val="26"/>
        </w:rPr>
      </w:pPr>
      <w:r w:rsidRPr="00B96116">
        <w:rPr>
          <w:rFonts w:ascii="Times New Roman" w:hAnsi="Times New Roman" w:cs="Times New Roman"/>
          <w:sz w:val="26"/>
          <w:szCs w:val="26"/>
        </w:rPr>
        <w:t>Trong thời gian tới, để nâng cao hiệu quả bảo vệ nền tảng tư tưởng của Đảng, cần tiếp tục hoàn thiện thể chế, đẩy mạnh ứng dụng công nghệ, nâng cao chất lượng nguồn nhân lực và đổi mới công tác tuyên truyền. Đồng thời, cần xây dựng sự đồng thuận xã hội và phát huy vai trò của mỗi cá nhân trong việc lan tỏa thông tin tích cực, góp phần tạo dựng một môi trường thông tin lành mạnh.</w:t>
      </w:r>
    </w:p>
    <w:p w14:paraId="0947B05E" w14:textId="23E5590E" w:rsidR="00B96116" w:rsidRDefault="00B96116" w:rsidP="00B96116">
      <w:pPr>
        <w:rPr>
          <w:rFonts w:ascii="Times New Roman" w:hAnsi="Times New Roman" w:cs="Times New Roman"/>
          <w:sz w:val="26"/>
          <w:szCs w:val="26"/>
          <w:lang w:val="vi-VN"/>
        </w:rPr>
      </w:pPr>
      <w:r w:rsidRPr="00B96116">
        <w:rPr>
          <w:rFonts w:ascii="Times New Roman" w:hAnsi="Times New Roman" w:cs="Times New Roman"/>
          <w:sz w:val="26"/>
          <w:szCs w:val="26"/>
        </w:rPr>
        <w:t>Có thể khẳng định rằng, trong bối cảnh chuyển đổi số, bảo vệ nền tảng tư tưởng của Đảng không chỉ là nhiệm vụ của riêng hệ thống chính trị mà là trách nhiệm chung của toàn xã hội. Việc thực hiện hiệu quả nhiệm vụ này sẽ góp phần củng cố niềm tin của nhân dân, giữ vững ổn định chính trị và tạo nền tảng vững chắc cho sự phát triển của Việt Nam trong giai đoạn mới.</w:t>
      </w:r>
    </w:p>
    <w:p w14:paraId="0DAE4331" w14:textId="77777777" w:rsidR="00891A48" w:rsidRDefault="00891A48" w:rsidP="00B96116">
      <w:pPr>
        <w:rPr>
          <w:rFonts w:ascii="Times New Roman" w:hAnsi="Times New Roman" w:cs="Times New Roman"/>
          <w:sz w:val="26"/>
          <w:szCs w:val="26"/>
          <w:lang w:val="vi-VN"/>
        </w:rPr>
      </w:pPr>
    </w:p>
    <w:p w14:paraId="4BF66ECA" w14:textId="77777777" w:rsidR="00891A48" w:rsidRDefault="00891A48" w:rsidP="00B96116">
      <w:pPr>
        <w:rPr>
          <w:rFonts w:ascii="Times New Roman" w:hAnsi="Times New Roman" w:cs="Times New Roman"/>
          <w:sz w:val="26"/>
          <w:szCs w:val="26"/>
          <w:lang w:val="vi-VN"/>
        </w:rPr>
      </w:pPr>
    </w:p>
    <w:p w14:paraId="074DEEE6" w14:textId="77777777" w:rsidR="00891A48" w:rsidRDefault="00891A48" w:rsidP="00B96116">
      <w:pPr>
        <w:rPr>
          <w:rFonts w:ascii="Times New Roman" w:hAnsi="Times New Roman" w:cs="Times New Roman"/>
          <w:sz w:val="26"/>
          <w:szCs w:val="26"/>
          <w:lang w:val="vi-VN"/>
        </w:rPr>
      </w:pPr>
    </w:p>
    <w:p w14:paraId="5239446C" w14:textId="77777777" w:rsidR="00891A48" w:rsidRDefault="00891A48" w:rsidP="00B96116">
      <w:pPr>
        <w:rPr>
          <w:rFonts w:ascii="Times New Roman" w:hAnsi="Times New Roman" w:cs="Times New Roman"/>
          <w:sz w:val="26"/>
          <w:szCs w:val="26"/>
          <w:lang w:val="vi-VN"/>
        </w:rPr>
      </w:pPr>
    </w:p>
    <w:p w14:paraId="5821BC4B" w14:textId="77777777" w:rsidR="00891A48" w:rsidRDefault="00891A48" w:rsidP="00B96116">
      <w:pPr>
        <w:rPr>
          <w:rFonts w:ascii="Times New Roman" w:hAnsi="Times New Roman" w:cs="Times New Roman"/>
          <w:sz w:val="26"/>
          <w:szCs w:val="26"/>
          <w:lang w:val="vi-VN"/>
        </w:rPr>
      </w:pPr>
    </w:p>
    <w:p w14:paraId="6848E935" w14:textId="77777777" w:rsidR="00891A48" w:rsidRDefault="00891A48" w:rsidP="00B96116">
      <w:pPr>
        <w:rPr>
          <w:rFonts w:ascii="Times New Roman" w:hAnsi="Times New Roman" w:cs="Times New Roman"/>
          <w:sz w:val="26"/>
          <w:szCs w:val="26"/>
          <w:lang w:val="vi-VN"/>
        </w:rPr>
      </w:pPr>
    </w:p>
    <w:p w14:paraId="19289F29" w14:textId="77777777" w:rsidR="00891A48" w:rsidRDefault="00891A48" w:rsidP="00B96116">
      <w:pPr>
        <w:rPr>
          <w:rFonts w:ascii="Times New Roman" w:hAnsi="Times New Roman" w:cs="Times New Roman"/>
          <w:sz w:val="26"/>
          <w:szCs w:val="26"/>
          <w:lang w:val="vi-VN"/>
        </w:rPr>
      </w:pPr>
    </w:p>
    <w:p w14:paraId="20D4A8F0" w14:textId="77777777" w:rsidR="00891A48" w:rsidRDefault="00891A48" w:rsidP="00B96116">
      <w:pPr>
        <w:rPr>
          <w:rFonts w:ascii="Times New Roman" w:hAnsi="Times New Roman" w:cs="Times New Roman"/>
          <w:sz w:val="26"/>
          <w:szCs w:val="26"/>
          <w:lang w:val="vi-VN"/>
        </w:rPr>
      </w:pPr>
    </w:p>
    <w:p w14:paraId="57740E5F" w14:textId="77777777" w:rsidR="00891A48" w:rsidRDefault="00891A48" w:rsidP="00B96116">
      <w:pPr>
        <w:rPr>
          <w:rFonts w:ascii="Times New Roman" w:hAnsi="Times New Roman" w:cs="Times New Roman"/>
          <w:sz w:val="26"/>
          <w:szCs w:val="26"/>
          <w:lang w:val="vi-VN"/>
        </w:rPr>
      </w:pPr>
    </w:p>
    <w:p w14:paraId="46CF2628" w14:textId="77777777" w:rsidR="00891A48" w:rsidRDefault="00891A48" w:rsidP="00B96116">
      <w:pPr>
        <w:rPr>
          <w:rFonts w:ascii="Times New Roman" w:hAnsi="Times New Roman" w:cs="Times New Roman"/>
          <w:sz w:val="26"/>
          <w:szCs w:val="26"/>
          <w:lang w:val="vi-VN"/>
        </w:rPr>
      </w:pPr>
    </w:p>
    <w:p w14:paraId="1E322223" w14:textId="77777777" w:rsidR="00891A48" w:rsidRDefault="00891A48" w:rsidP="00B96116">
      <w:pPr>
        <w:rPr>
          <w:rFonts w:ascii="Times New Roman" w:hAnsi="Times New Roman" w:cs="Times New Roman"/>
          <w:sz w:val="26"/>
          <w:szCs w:val="26"/>
          <w:lang w:val="vi-VN"/>
        </w:rPr>
      </w:pPr>
    </w:p>
    <w:p w14:paraId="30944A21" w14:textId="77777777" w:rsidR="00891A48" w:rsidRDefault="00891A48" w:rsidP="00B96116">
      <w:pPr>
        <w:rPr>
          <w:rFonts w:ascii="Times New Roman" w:hAnsi="Times New Roman" w:cs="Times New Roman"/>
          <w:sz w:val="26"/>
          <w:szCs w:val="26"/>
          <w:lang w:val="vi-VN"/>
        </w:rPr>
      </w:pPr>
    </w:p>
    <w:p w14:paraId="6900B941" w14:textId="77777777" w:rsidR="00891A48" w:rsidRDefault="00891A48" w:rsidP="00B96116">
      <w:pPr>
        <w:rPr>
          <w:rFonts w:ascii="Times New Roman" w:hAnsi="Times New Roman" w:cs="Times New Roman"/>
          <w:sz w:val="26"/>
          <w:szCs w:val="26"/>
          <w:lang w:val="vi-VN"/>
        </w:rPr>
      </w:pPr>
    </w:p>
    <w:p w14:paraId="534711BC" w14:textId="77777777" w:rsidR="00891A48" w:rsidRDefault="00891A48" w:rsidP="00B96116">
      <w:pPr>
        <w:rPr>
          <w:rFonts w:ascii="Times New Roman" w:hAnsi="Times New Roman" w:cs="Times New Roman"/>
          <w:sz w:val="26"/>
          <w:szCs w:val="26"/>
          <w:lang w:val="vi-VN"/>
        </w:rPr>
      </w:pPr>
    </w:p>
    <w:p w14:paraId="1BA93B32" w14:textId="77777777" w:rsidR="00891A48" w:rsidRDefault="00891A48" w:rsidP="00B96116">
      <w:pPr>
        <w:rPr>
          <w:rFonts w:ascii="Times New Roman" w:hAnsi="Times New Roman" w:cs="Times New Roman"/>
          <w:sz w:val="26"/>
          <w:szCs w:val="26"/>
          <w:lang w:val="vi-VN"/>
        </w:rPr>
      </w:pPr>
    </w:p>
    <w:p w14:paraId="2176DF7D" w14:textId="77777777" w:rsidR="00891A48" w:rsidRDefault="00891A48" w:rsidP="00B96116">
      <w:pPr>
        <w:rPr>
          <w:rFonts w:ascii="Times New Roman" w:hAnsi="Times New Roman" w:cs="Times New Roman"/>
          <w:sz w:val="26"/>
          <w:szCs w:val="26"/>
          <w:lang w:val="vi-VN"/>
        </w:rPr>
      </w:pPr>
    </w:p>
    <w:p w14:paraId="0D77FA04" w14:textId="77777777" w:rsidR="00891A48" w:rsidRDefault="00891A48" w:rsidP="00B96116">
      <w:pPr>
        <w:rPr>
          <w:rFonts w:ascii="Times New Roman" w:hAnsi="Times New Roman" w:cs="Times New Roman"/>
          <w:sz w:val="26"/>
          <w:szCs w:val="26"/>
          <w:lang w:val="vi-VN"/>
        </w:rPr>
      </w:pPr>
    </w:p>
    <w:p w14:paraId="14156D84" w14:textId="77777777" w:rsidR="00891A48" w:rsidRDefault="00891A48" w:rsidP="00B96116">
      <w:pPr>
        <w:rPr>
          <w:rFonts w:ascii="Times New Roman" w:hAnsi="Times New Roman" w:cs="Times New Roman"/>
          <w:sz w:val="26"/>
          <w:szCs w:val="26"/>
          <w:lang w:val="vi-VN"/>
        </w:rPr>
      </w:pPr>
    </w:p>
    <w:p w14:paraId="34013468" w14:textId="77777777" w:rsidR="00891A48" w:rsidRDefault="00891A48" w:rsidP="00B96116">
      <w:pPr>
        <w:rPr>
          <w:rFonts w:ascii="Times New Roman" w:hAnsi="Times New Roman" w:cs="Times New Roman"/>
          <w:sz w:val="26"/>
          <w:szCs w:val="26"/>
          <w:lang w:val="vi-VN"/>
        </w:rPr>
      </w:pPr>
    </w:p>
    <w:p w14:paraId="25CBC361" w14:textId="77777777" w:rsidR="00891A48" w:rsidRDefault="00891A48" w:rsidP="00B96116">
      <w:pPr>
        <w:rPr>
          <w:rFonts w:ascii="Times New Roman" w:hAnsi="Times New Roman" w:cs="Times New Roman"/>
          <w:sz w:val="26"/>
          <w:szCs w:val="26"/>
          <w:lang w:val="vi-VN"/>
        </w:rPr>
      </w:pPr>
    </w:p>
    <w:p w14:paraId="18891DEA" w14:textId="77F1FE5F" w:rsidR="00891A48" w:rsidRDefault="00891A48" w:rsidP="00891A48">
      <w:pPr>
        <w:jc w:val="center"/>
        <w:rPr>
          <w:rFonts w:ascii="Times New Roman" w:hAnsi="Times New Roman" w:cs="Times New Roman"/>
          <w:b/>
          <w:bCs/>
          <w:sz w:val="26"/>
          <w:szCs w:val="26"/>
          <w:lang w:val="vi-VN"/>
        </w:rPr>
      </w:pPr>
      <w:r w:rsidRPr="00891A48">
        <w:rPr>
          <w:rFonts w:ascii="Times New Roman" w:hAnsi="Times New Roman" w:cs="Times New Roman"/>
          <w:b/>
          <w:bCs/>
          <w:sz w:val="26"/>
          <w:szCs w:val="26"/>
          <w:lang w:val="vi-VN"/>
        </w:rPr>
        <w:t>TÀI LIỆU THAM KHẢO</w:t>
      </w:r>
    </w:p>
    <w:p w14:paraId="18304B80"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Học Luật. (2022, September 9). </w:t>
      </w:r>
      <w:r w:rsidRPr="00891A48">
        <w:rPr>
          <w:rFonts w:ascii="Times New Roman" w:hAnsi="Times New Roman" w:cs="Times New Roman"/>
          <w:b/>
          <w:bCs/>
          <w:i/>
          <w:iCs/>
          <w:sz w:val="26"/>
          <w:szCs w:val="26"/>
        </w:rPr>
        <w:t>Khái niệm và các bộ phận lý luận cấu thành chủ nghĩa Mác – Lênin</w:t>
      </w:r>
    </w:p>
    <w:p w14:paraId="0FCD2EB1" w14:textId="77777777" w:rsidR="00891A48" w:rsidRPr="00891A48" w:rsidRDefault="00891A48" w:rsidP="00891A48">
      <w:pPr>
        <w:rPr>
          <w:rFonts w:ascii="Times New Roman" w:hAnsi="Times New Roman" w:cs="Times New Roman"/>
          <w:b/>
          <w:bCs/>
          <w:sz w:val="26"/>
          <w:szCs w:val="26"/>
        </w:rPr>
      </w:pPr>
      <w:hyperlink r:id="rId10" w:anchor="google_vignette" w:history="1">
        <w:r w:rsidRPr="00891A48">
          <w:rPr>
            <w:rStyle w:val="Hyperlink"/>
            <w:rFonts w:ascii="Times New Roman" w:hAnsi="Times New Roman" w:cs="Times New Roman"/>
            <w:b/>
            <w:bCs/>
            <w:sz w:val="26"/>
            <w:szCs w:val="26"/>
          </w:rPr>
          <w:t>https://hocluat.vn/khai-niem-va-cac-bo-phan-ly-luan-cau-thanh-chu-nghia-mac-lenin/#google_vignette</w:t>
        </w:r>
      </w:hyperlink>
      <w:r w:rsidRPr="00891A48">
        <w:rPr>
          <w:rFonts w:ascii="Times New Roman" w:hAnsi="Times New Roman" w:cs="Times New Roman"/>
          <w:b/>
          <w:bCs/>
          <w:sz w:val="26"/>
          <w:szCs w:val="26"/>
        </w:rPr>
        <w:t> </w:t>
      </w:r>
    </w:p>
    <w:p w14:paraId="4D84F0D3"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Ban Chấp hành Trung ương Đảng Cộng sản Việt Nam. (2018). </w:t>
      </w:r>
      <w:r w:rsidRPr="00891A48">
        <w:rPr>
          <w:rFonts w:ascii="Times New Roman" w:hAnsi="Times New Roman" w:cs="Times New Roman"/>
          <w:b/>
          <w:bCs/>
          <w:i/>
          <w:iCs/>
          <w:sz w:val="26"/>
          <w:szCs w:val="26"/>
        </w:rPr>
        <w:t>Nghị quyết số 35-NQ/TW về tăng cường bảo vệ nền tảng tư tưởng của Đảng, đấu tranh phản bác các quan điểm sai trái, thù địch trong tình hình mới</w:t>
      </w:r>
      <w:r w:rsidRPr="00891A48">
        <w:rPr>
          <w:rFonts w:ascii="Times New Roman" w:hAnsi="Times New Roman" w:cs="Times New Roman"/>
          <w:b/>
          <w:bCs/>
          <w:sz w:val="26"/>
          <w:szCs w:val="26"/>
        </w:rPr>
        <w:t xml:space="preserve">. </w:t>
      </w:r>
      <w:hyperlink r:id="rId11" w:history="1">
        <w:r w:rsidRPr="00891A48">
          <w:rPr>
            <w:rStyle w:val="Hyperlink"/>
            <w:rFonts w:ascii="Times New Roman" w:hAnsi="Times New Roman" w:cs="Times New Roman"/>
            <w:b/>
            <w:bCs/>
            <w:sz w:val="26"/>
            <w:szCs w:val="26"/>
          </w:rPr>
          <w:t>https://ttdn.vn/tu-lieu-van-kien/tang-cuong-dau-tranh-bao-ve-nen-tang-tu-tuong-cua-dang-tu-nghi-quyet-den-thuc-tien-83290</w:t>
        </w:r>
      </w:hyperlink>
      <w:r w:rsidRPr="00891A48">
        <w:rPr>
          <w:rFonts w:ascii="Times New Roman" w:hAnsi="Times New Roman" w:cs="Times New Roman"/>
          <w:b/>
          <w:bCs/>
          <w:sz w:val="26"/>
          <w:szCs w:val="26"/>
        </w:rPr>
        <w:t> </w:t>
      </w:r>
    </w:p>
    <w:p w14:paraId="0017B529"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Bộ Thông tin và Truyền thông. (2024). </w:t>
      </w:r>
      <w:r w:rsidRPr="00891A48">
        <w:rPr>
          <w:rFonts w:ascii="Times New Roman" w:hAnsi="Times New Roman" w:cs="Times New Roman"/>
          <w:b/>
          <w:bCs/>
          <w:i/>
          <w:iCs/>
          <w:sz w:val="26"/>
          <w:szCs w:val="26"/>
        </w:rPr>
        <w:t>Báo cáo chuyển đổi số quốc gia năm 2024</w:t>
      </w:r>
      <w:r w:rsidRPr="00891A48">
        <w:rPr>
          <w:rFonts w:ascii="Times New Roman" w:hAnsi="Times New Roman" w:cs="Times New Roman"/>
          <w:b/>
          <w:bCs/>
          <w:sz w:val="26"/>
          <w:szCs w:val="26"/>
        </w:rPr>
        <w:t>.</w:t>
      </w:r>
    </w:p>
    <w:p w14:paraId="288D8597" w14:textId="77777777" w:rsidR="00891A48" w:rsidRPr="00891A48" w:rsidRDefault="00891A48" w:rsidP="00891A48">
      <w:pPr>
        <w:rPr>
          <w:rFonts w:ascii="Times New Roman" w:hAnsi="Times New Roman" w:cs="Times New Roman"/>
          <w:b/>
          <w:bCs/>
          <w:sz w:val="26"/>
          <w:szCs w:val="26"/>
        </w:rPr>
      </w:pPr>
      <w:hyperlink r:id="rId12" w:history="1">
        <w:r w:rsidRPr="00891A48">
          <w:rPr>
            <w:rStyle w:val="Hyperlink"/>
            <w:rFonts w:ascii="Times New Roman" w:hAnsi="Times New Roman" w:cs="Times New Roman"/>
            <w:b/>
            <w:bCs/>
            <w:sz w:val="26"/>
            <w:szCs w:val="26"/>
          </w:rPr>
          <w:t>https://storage-vnportal.vnpt.vn/lci-ubnd-responsive/6223/quanlydieuhanh/bc%20cđs%202024.pdf</w:t>
        </w:r>
      </w:hyperlink>
      <w:r w:rsidRPr="00891A48">
        <w:rPr>
          <w:rFonts w:ascii="Times New Roman" w:hAnsi="Times New Roman" w:cs="Times New Roman"/>
          <w:b/>
          <w:bCs/>
          <w:sz w:val="26"/>
          <w:szCs w:val="26"/>
        </w:rPr>
        <w:t> </w:t>
      </w:r>
    </w:p>
    <w:p w14:paraId="584AC553"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Bộ Thông tin và Truyền thông. (2024). </w:t>
      </w:r>
      <w:r w:rsidRPr="00891A48">
        <w:rPr>
          <w:rFonts w:ascii="Times New Roman" w:hAnsi="Times New Roman" w:cs="Times New Roman"/>
          <w:b/>
          <w:bCs/>
          <w:i/>
          <w:iCs/>
          <w:sz w:val="26"/>
          <w:szCs w:val="26"/>
        </w:rPr>
        <w:t>Báo cáo mức độ trưởng thành chuyển đổi số báo chí Việt Nam</w:t>
      </w:r>
      <w:r w:rsidRPr="00891A48">
        <w:rPr>
          <w:rFonts w:ascii="Times New Roman" w:hAnsi="Times New Roman" w:cs="Times New Roman"/>
          <w:b/>
          <w:bCs/>
          <w:sz w:val="26"/>
          <w:szCs w:val="26"/>
        </w:rPr>
        <w:t xml:space="preserve">. </w:t>
      </w:r>
      <w:hyperlink r:id="rId13" w:history="1">
        <w:r w:rsidRPr="00891A48">
          <w:rPr>
            <w:rStyle w:val="Hyperlink"/>
            <w:rFonts w:ascii="Times New Roman" w:hAnsi="Times New Roman" w:cs="Times New Roman"/>
            <w:b/>
            <w:bCs/>
            <w:sz w:val="26"/>
            <w:szCs w:val="26"/>
          </w:rPr>
          <w:t>https://mst.gov.vn/cong-bo-ket-qua-danh-gia-muc-do-truong-thanh-chuyen-doi-so-bao-chi-nam-2024-197241217075030944.htm</w:t>
        </w:r>
      </w:hyperlink>
      <w:r w:rsidRPr="00891A48">
        <w:rPr>
          <w:rFonts w:ascii="Times New Roman" w:hAnsi="Times New Roman" w:cs="Times New Roman"/>
          <w:b/>
          <w:bCs/>
          <w:sz w:val="26"/>
          <w:szCs w:val="26"/>
        </w:rPr>
        <w:t> </w:t>
      </w:r>
    </w:p>
    <w:p w14:paraId="4780F5F7"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Ban Chỉ đạo 35 Trung ương. (2025). </w:t>
      </w:r>
      <w:r w:rsidRPr="00891A48">
        <w:rPr>
          <w:rFonts w:ascii="Times New Roman" w:hAnsi="Times New Roman" w:cs="Times New Roman"/>
          <w:b/>
          <w:bCs/>
          <w:i/>
          <w:iCs/>
          <w:sz w:val="26"/>
          <w:szCs w:val="26"/>
        </w:rPr>
        <w:t>Báo cáo tổng kết công tác bảo vệ nền tảng tư tưởng của Đảng và đấu tranh phản bác các quan điểm sai trái, thù địch</w:t>
      </w:r>
      <w:r w:rsidRPr="00891A48">
        <w:rPr>
          <w:rFonts w:ascii="Times New Roman" w:hAnsi="Times New Roman" w:cs="Times New Roman"/>
          <w:b/>
          <w:bCs/>
          <w:sz w:val="26"/>
          <w:szCs w:val="26"/>
        </w:rPr>
        <w:t>.</w:t>
      </w:r>
    </w:p>
    <w:p w14:paraId="3968E564" w14:textId="77777777" w:rsidR="00891A48" w:rsidRPr="00891A48" w:rsidRDefault="00891A48" w:rsidP="00891A48">
      <w:pPr>
        <w:rPr>
          <w:rFonts w:ascii="Times New Roman" w:hAnsi="Times New Roman" w:cs="Times New Roman"/>
          <w:b/>
          <w:bCs/>
          <w:sz w:val="26"/>
          <w:szCs w:val="26"/>
        </w:rPr>
      </w:pPr>
      <w:hyperlink r:id="rId14" w:history="1">
        <w:r w:rsidRPr="00891A48">
          <w:rPr>
            <w:rStyle w:val="Hyperlink"/>
            <w:rFonts w:ascii="Times New Roman" w:hAnsi="Times New Roman" w:cs="Times New Roman"/>
            <w:b/>
            <w:bCs/>
            <w:sz w:val="26"/>
            <w:szCs w:val="26"/>
          </w:rPr>
          <w:t>https://www.noichinh.vn/tin-tuc-su-kien/202512/ban-chi-dao-35-dang-uy-cac-co-quan-dang-trung-uong-to-chuc-hoi-nghi-tong-ket-cong-tac-nam-2025-315176/</w:t>
        </w:r>
      </w:hyperlink>
      <w:r w:rsidRPr="00891A48">
        <w:rPr>
          <w:rFonts w:ascii="Times New Roman" w:hAnsi="Times New Roman" w:cs="Times New Roman"/>
          <w:b/>
          <w:bCs/>
          <w:sz w:val="26"/>
          <w:szCs w:val="26"/>
        </w:rPr>
        <w:t> </w:t>
      </w:r>
    </w:p>
    <w:p w14:paraId="0834ECF2"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Liên Hợp Quốc. (2024). </w:t>
      </w:r>
      <w:r w:rsidRPr="00891A48">
        <w:rPr>
          <w:rFonts w:ascii="Times New Roman" w:hAnsi="Times New Roman" w:cs="Times New Roman"/>
          <w:b/>
          <w:bCs/>
          <w:i/>
          <w:iCs/>
          <w:sz w:val="26"/>
          <w:szCs w:val="26"/>
        </w:rPr>
        <w:t>United Nations E-Government Survey 2024</w:t>
      </w:r>
      <w:r w:rsidRPr="00891A48">
        <w:rPr>
          <w:rFonts w:ascii="Times New Roman" w:hAnsi="Times New Roman" w:cs="Times New Roman"/>
          <w:b/>
          <w:bCs/>
          <w:sz w:val="26"/>
          <w:szCs w:val="26"/>
        </w:rPr>
        <w:t>.</w:t>
      </w:r>
    </w:p>
    <w:p w14:paraId="7172BB8E" w14:textId="77777777" w:rsidR="00891A48" w:rsidRPr="00891A48" w:rsidRDefault="00891A48" w:rsidP="00891A48">
      <w:pPr>
        <w:rPr>
          <w:rFonts w:ascii="Times New Roman" w:hAnsi="Times New Roman" w:cs="Times New Roman"/>
          <w:b/>
          <w:bCs/>
          <w:sz w:val="26"/>
          <w:szCs w:val="26"/>
        </w:rPr>
      </w:pPr>
      <w:hyperlink r:id="rId15" w:history="1">
        <w:r w:rsidRPr="00891A48">
          <w:rPr>
            <w:rStyle w:val="Hyperlink"/>
            <w:rFonts w:ascii="Times New Roman" w:hAnsi="Times New Roman" w:cs="Times New Roman"/>
            <w:b/>
            <w:bCs/>
            <w:sz w:val="26"/>
            <w:szCs w:val="26"/>
          </w:rPr>
          <w:t>https://digitallibrary.un.org/record/4061269?v=pdf</w:t>
        </w:r>
      </w:hyperlink>
      <w:r w:rsidRPr="00891A48">
        <w:rPr>
          <w:rFonts w:ascii="Times New Roman" w:hAnsi="Times New Roman" w:cs="Times New Roman"/>
          <w:b/>
          <w:bCs/>
          <w:sz w:val="26"/>
          <w:szCs w:val="26"/>
        </w:rPr>
        <w:t> </w:t>
      </w:r>
    </w:p>
    <w:p w14:paraId="599226E7"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Báo Đại biểu Nhân dân. (2024). </w:t>
      </w:r>
      <w:r w:rsidRPr="00891A48">
        <w:rPr>
          <w:rFonts w:ascii="Times New Roman" w:hAnsi="Times New Roman" w:cs="Times New Roman"/>
          <w:b/>
          <w:bCs/>
          <w:i/>
          <w:iCs/>
          <w:sz w:val="26"/>
          <w:szCs w:val="26"/>
        </w:rPr>
        <w:t>Chuyển đổi số Việt Nam: Cơ hội, thách thức và vai trò của báo chí</w:t>
      </w:r>
      <w:r w:rsidRPr="00891A48">
        <w:rPr>
          <w:rFonts w:ascii="Times New Roman" w:hAnsi="Times New Roman" w:cs="Times New Roman"/>
          <w:b/>
          <w:bCs/>
          <w:sz w:val="26"/>
          <w:szCs w:val="26"/>
        </w:rPr>
        <w:t xml:space="preserve">. </w:t>
      </w:r>
      <w:hyperlink r:id="rId16" w:history="1">
        <w:r w:rsidRPr="00891A48">
          <w:rPr>
            <w:rStyle w:val="Hyperlink"/>
            <w:rFonts w:ascii="Times New Roman" w:hAnsi="Times New Roman" w:cs="Times New Roman"/>
            <w:b/>
            <w:bCs/>
            <w:sz w:val="26"/>
            <w:szCs w:val="26"/>
          </w:rPr>
          <w:t>https://daibieunhandan.vn/chuyen-doi-so-viet-nam-co-hoi-thach-thuc-va-vai-tro-cua-bao-chi-gop-phan-thuc-day-tien-trinh-chuyen-doi-so-quoc-gia-10389278.html</w:t>
        </w:r>
      </w:hyperlink>
      <w:r w:rsidRPr="00891A48">
        <w:rPr>
          <w:rFonts w:ascii="Times New Roman" w:hAnsi="Times New Roman" w:cs="Times New Roman"/>
          <w:b/>
          <w:bCs/>
          <w:sz w:val="26"/>
          <w:szCs w:val="26"/>
        </w:rPr>
        <w:t> </w:t>
      </w:r>
    </w:p>
    <w:p w14:paraId="56EB508C"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Đoàn Thanh niên Cộng sản Hồ Chí Minh. (2024). </w:t>
      </w:r>
      <w:r w:rsidRPr="00891A48">
        <w:rPr>
          <w:rFonts w:ascii="Times New Roman" w:hAnsi="Times New Roman" w:cs="Times New Roman"/>
          <w:b/>
          <w:bCs/>
          <w:i/>
          <w:iCs/>
          <w:sz w:val="26"/>
          <w:szCs w:val="26"/>
        </w:rPr>
        <w:t>Báo cáo công tác Đoàn và phong trào thanh niên trong chuyển đổi số</w:t>
      </w:r>
      <w:r w:rsidRPr="00891A48">
        <w:rPr>
          <w:rFonts w:ascii="Times New Roman" w:hAnsi="Times New Roman" w:cs="Times New Roman"/>
          <w:b/>
          <w:bCs/>
          <w:sz w:val="26"/>
          <w:szCs w:val="26"/>
        </w:rPr>
        <w:t>. </w:t>
      </w:r>
    </w:p>
    <w:p w14:paraId="1C7DE287" w14:textId="77777777" w:rsidR="00891A48" w:rsidRPr="00891A48" w:rsidRDefault="00891A48" w:rsidP="00891A48">
      <w:pPr>
        <w:rPr>
          <w:rFonts w:ascii="Times New Roman" w:hAnsi="Times New Roman" w:cs="Times New Roman"/>
          <w:b/>
          <w:bCs/>
          <w:sz w:val="26"/>
          <w:szCs w:val="26"/>
        </w:rPr>
      </w:pPr>
      <w:hyperlink r:id="rId17" w:history="1">
        <w:r w:rsidRPr="00891A48">
          <w:rPr>
            <w:rStyle w:val="Hyperlink"/>
            <w:rFonts w:ascii="Times New Roman" w:hAnsi="Times New Roman" w:cs="Times New Roman"/>
            <w:b/>
            <w:bCs/>
            <w:sz w:val="26"/>
            <w:szCs w:val="26"/>
          </w:rPr>
          <w:t>https://thuvienphapluat.vn/hoi-dap-phap-luat/mau-bao-cao-tong-ket-cong-tac-doan-va-phong-trao-thanh-nien-nam-2024-moi-nhat-138024941.html</w:t>
        </w:r>
      </w:hyperlink>
      <w:r w:rsidRPr="00891A48">
        <w:rPr>
          <w:rFonts w:ascii="Times New Roman" w:hAnsi="Times New Roman" w:cs="Times New Roman"/>
          <w:b/>
          <w:bCs/>
          <w:sz w:val="26"/>
          <w:szCs w:val="26"/>
        </w:rPr>
        <w:t> </w:t>
      </w:r>
    </w:p>
    <w:p w14:paraId="24681C74" w14:textId="77777777" w:rsidR="00891A48" w:rsidRPr="00891A48" w:rsidRDefault="00891A48" w:rsidP="00891A48">
      <w:pPr>
        <w:rPr>
          <w:rFonts w:ascii="Times New Roman" w:hAnsi="Times New Roman" w:cs="Times New Roman"/>
          <w:b/>
          <w:bCs/>
          <w:sz w:val="26"/>
          <w:szCs w:val="26"/>
        </w:rPr>
      </w:pPr>
      <w:r w:rsidRPr="00891A48">
        <w:rPr>
          <w:rFonts w:ascii="Times New Roman" w:hAnsi="Times New Roman" w:cs="Times New Roman"/>
          <w:b/>
          <w:bCs/>
          <w:sz w:val="26"/>
          <w:szCs w:val="26"/>
        </w:rPr>
        <w:t xml:space="preserve">Hiệp hội Thương mại Điện tử Việt Nam (VECOM). (2024). </w:t>
      </w:r>
      <w:r w:rsidRPr="00891A48">
        <w:rPr>
          <w:rFonts w:ascii="Times New Roman" w:hAnsi="Times New Roman" w:cs="Times New Roman"/>
          <w:b/>
          <w:bCs/>
          <w:i/>
          <w:iCs/>
          <w:sz w:val="26"/>
          <w:szCs w:val="26"/>
        </w:rPr>
        <w:t>Những con số về digital tại Việt Nam 2024 mà bạn phải biết</w:t>
      </w:r>
      <w:r w:rsidRPr="00891A48">
        <w:rPr>
          <w:rFonts w:ascii="Times New Roman" w:hAnsi="Times New Roman" w:cs="Times New Roman"/>
          <w:b/>
          <w:bCs/>
          <w:sz w:val="26"/>
          <w:szCs w:val="26"/>
        </w:rPr>
        <w:t>.</w:t>
      </w:r>
    </w:p>
    <w:p w14:paraId="49184596" w14:textId="77777777" w:rsidR="00891A48" w:rsidRPr="00891A48" w:rsidRDefault="00891A48" w:rsidP="00891A48">
      <w:pPr>
        <w:rPr>
          <w:rFonts w:ascii="Times New Roman" w:hAnsi="Times New Roman" w:cs="Times New Roman"/>
          <w:b/>
          <w:bCs/>
          <w:sz w:val="26"/>
          <w:szCs w:val="26"/>
        </w:rPr>
      </w:pPr>
      <w:hyperlink r:id="rId18" w:history="1">
        <w:r w:rsidRPr="00891A48">
          <w:rPr>
            <w:rStyle w:val="Hyperlink"/>
            <w:rFonts w:ascii="Times New Roman" w:hAnsi="Times New Roman" w:cs="Times New Roman"/>
            <w:b/>
            <w:bCs/>
            <w:sz w:val="26"/>
            <w:szCs w:val="26"/>
          </w:rPr>
          <w:t>https://vecom.vn/nhung-con-so-ve-digital-tai-viet-nam-2024-ma-ban-phai-biet</w:t>
        </w:r>
      </w:hyperlink>
      <w:r w:rsidRPr="00891A48">
        <w:rPr>
          <w:rFonts w:ascii="Times New Roman" w:hAnsi="Times New Roman" w:cs="Times New Roman"/>
          <w:b/>
          <w:bCs/>
          <w:sz w:val="26"/>
          <w:szCs w:val="26"/>
        </w:rPr>
        <w:t> </w:t>
      </w:r>
    </w:p>
    <w:p w14:paraId="573EEF6F" w14:textId="77777777" w:rsidR="00891A48" w:rsidRPr="00B96116" w:rsidRDefault="00891A48" w:rsidP="00891A48">
      <w:pPr>
        <w:rPr>
          <w:rFonts w:ascii="Times New Roman" w:hAnsi="Times New Roman" w:cs="Times New Roman"/>
          <w:b/>
          <w:bCs/>
          <w:sz w:val="26"/>
          <w:szCs w:val="26"/>
        </w:rPr>
      </w:pPr>
    </w:p>
    <w:p w14:paraId="243E0643" w14:textId="77777777" w:rsidR="00B96116" w:rsidRPr="002A3C3E" w:rsidRDefault="00B96116" w:rsidP="00B96116">
      <w:pPr>
        <w:rPr>
          <w:rFonts w:ascii="Times New Roman" w:hAnsi="Times New Roman" w:cs="Times New Roman"/>
          <w:sz w:val="26"/>
          <w:szCs w:val="26"/>
          <w:lang w:val="vi-VN"/>
        </w:rPr>
      </w:pPr>
    </w:p>
    <w:p w14:paraId="7FAFCEC9" w14:textId="11F081A7" w:rsidR="002A3C3E" w:rsidRPr="00B96116" w:rsidRDefault="002A3C3E" w:rsidP="002A3C3E">
      <w:pPr>
        <w:rPr>
          <w:rFonts w:ascii="Times New Roman" w:hAnsi="Times New Roman" w:cs="Times New Roman"/>
          <w:i/>
          <w:iCs/>
          <w:sz w:val="26"/>
          <w:szCs w:val="26"/>
        </w:rPr>
      </w:pPr>
    </w:p>
    <w:sectPr w:rsidR="002A3C3E" w:rsidRPr="00B96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EF66" w14:textId="77777777" w:rsidR="00EC7601" w:rsidRDefault="00EC7601" w:rsidP="00611814">
      <w:pPr>
        <w:spacing w:after="0" w:line="240" w:lineRule="auto"/>
      </w:pPr>
      <w:r>
        <w:separator/>
      </w:r>
    </w:p>
  </w:endnote>
  <w:endnote w:type="continuationSeparator" w:id="0">
    <w:p w14:paraId="59597AFF" w14:textId="77777777" w:rsidR="00EC7601" w:rsidRDefault="00EC7601" w:rsidP="0061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2435" w14:textId="77777777" w:rsidR="00EC7601" w:rsidRDefault="00EC7601" w:rsidP="00611814">
      <w:pPr>
        <w:spacing w:after="0" w:line="240" w:lineRule="auto"/>
      </w:pPr>
      <w:r>
        <w:separator/>
      </w:r>
    </w:p>
  </w:footnote>
  <w:footnote w:type="continuationSeparator" w:id="0">
    <w:p w14:paraId="19CE5DE0" w14:textId="77777777" w:rsidR="00EC7601" w:rsidRDefault="00EC7601" w:rsidP="00611814">
      <w:pPr>
        <w:spacing w:after="0" w:line="240" w:lineRule="auto"/>
      </w:pPr>
      <w:r>
        <w:continuationSeparator/>
      </w:r>
    </w:p>
  </w:footnote>
  <w:footnote w:id="1">
    <w:p w14:paraId="31915FAE" w14:textId="5F305E67" w:rsidR="00611814" w:rsidRDefault="00611814">
      <w:pPr>
        <w:pStyle w:val="FootnoteText"/>
        <w:rPr>
          <w:lang w:val="vi-VN"/>
        </w:rPr>
      </w:pPr>
      <w:r>
        <w:rPr>
          <w:rStyle w:val="FootnoteReference"/>
        </w:rPr>
        <w:footnoteRef/>
      </w:r>
      <w:r>
        <w:t xml:space="preserve"> </w:t>
      </w:r>
      <w:r w:rsidR="002A3C3E">
        <w:rPr>
          <w:lang w:val="vi-VN"/>
        </w:rPr>
        <w:t>MSV: 27A4020508, Khoa Kế Toán- Kiểm Toán, Học viện Ngân Hàng</w:t>
      </w:r>
    </w:p>
    <w:p w14:paraId="3C2B61CB" w14:textId="77777777" w:rsidR="002A3C3E" w:rsidRPr="00611814" w:rsidRDefault="002A3C3E">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3D4"/>
    <w:multiLevelType w:val="multilevel"/>
    <w:tmpl w:val="A5A6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622FB"/>
    <w:multiLevelType w:val="multilevel"/>
    <w:tmpl w:val="7E02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87D24"/>
    <w:multiLevelType w:val="multilevel"/>
    <w:tmpl w:val="62CE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4593B"/>
    <w:multiLevelType w:val="multilevel"/>
    <w:tmpl w:val="ED6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8781F"/>
    <w:multiLevelType w:val="multilevel"/>
    <w:tmpl w:val="3C2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863599">
    <w:abstractNumId w:val="4"/>
  </w:num>
  <w:num w:numId="2" w16cid:durableId="1009024876">
    <w:abstractNumId w:val="2"/>
  </w:num>
  <w:num w:numId="3" w16cid:durableId="239870187">
    <w:abstractNumId w:val="1"/>
  </w:num>
  <w:num w:numId="4" w16cid:durableId="1379666966">
    <w:abstractNumId w:val="0"/>
  </w:num>
  <w:num w:numId="5" w16cid:durableId="284850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14"/>
    <w:rsid w:val="002A3C3E"/>
    <w:rsid w:val="004A6933"/>
    <w:rsid w:val="004A7C23"/>
    <w:rsid w:val="00611814"/>
    <w:rsid w:val="00707FF6"/>
    <w:rsid w:val="00891A48"/>
    <w:rsid w:val="00945F19"/>
    <w:rsid w:val="00B96116"/>
    <w:rsid w:val="00CE76BF"/>
    <w:rsid w:val="00EC7601"/>
    <w:rsid w:val="00F10563"/>
    <w:rsid w:val="00F3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D187"/>
  <w15:chartTrackingRefBased/>
  <w15:docId w15:val="{152C4B35-CE68-47D6-BBFB-69B1533F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1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11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1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11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814"/>
    <w:rPr>
      <w:rFonts w:eastAsiaTheme="majorEastAsia" w:cstheme="majorBidi"/>
      <w:color w:val="272727" w:themeColor="text1" w:themeTint="D8"/>
    </w:rPr>
  </w:style>
  <w:style w:type="paragraph" w:styleId="Title">
    <w:name w:val="Title"/>
    <w:basedOn w:val="Normal"/>
    <w:next w:val="Normal"/>
    <w:link w:val="TitleChar"/>
    <w:uiPriority w:val="10"/>
    <w:qFormat/>
    <w:rsid w:val="0061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814"/>
    <w:pPr>
      <w:spacing w:before="160"/>
      <w:jc w:val="center"/>
    </w:pPr>
    <w:rPr>
      <w:i/>
      <w:iCs/>
      <w:color w:val="404040" w:themeColor="text1" w:themeTint="BF"/>
    </w:rPr>
  </w:style>
  <w:style w:type="character" w:customStyle="1" w:styleId="QuoteChar">
    <w:name w:val="Quote Char"/>
    <w:basedOn w:val="DefaultParagraphFont"/>
    <w:link w:val="Quote"/>
    <w:uiPriority w:val="29"/>
    <w:rsid w:val="00611814"/>
    <w:rPr>
      <w:i/>
      <w:iCs/>
      <w:color w:val="404040" w:themeColor="text1" w:themeTint="BF"/>
    </w:rPr>
  </w:style>
  <w:style w:type="paragraph" w:styleId="ListParagraph">
    <w:name w:val="List Paragraph"/>
    <w:basedOn w:val="Normal"/>
    <w:uiPriority w:val="34"/>
    <w:qFormat/>
    <w:rsid w:val="00611814"/>
    <w:pPr>
      <w:ind w:left="720"/>
      <w:contextualSpacing/>
    </w:pPr>
  </w:style>
  <w:style w:type="character" w:styleId="IntenseEmphasis">
    <w:name w:val="Intense Emphasis"/>
    <w:basedOn w:val="DefaultParagraphFont"/>
    <w:uiPriority w:val="21"/>
    <w:qFormat/>
    <w:rsid w:val="00611814"/>
    <w:rPr>
      <w:i/>
      <w:iCs/>
      <w:color w:val="2F5496" w:themeColor="accent1" w:themeShade="BF"/>
    </w:rPr>
  </w:style>
  <w:style w:type="paragraph" w:styleId="IntenseQuote">
    <w:name w:val="Intense Quote"/>
    <w:basedOn w:val="Normal"/>
    <w:next w:val="Normal"/>
    <w:link w:val="IntenseQuoteChar"/>
    <w:uiPriority w:val="30"/>
    <w:qFormat/>
    <w:rsid w:val="00611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814"/>
    <w:rPr>
      <w:i/>
      <w:iCs/>
      <w:color w:val="2F5496" w:themeColor="accent1" w:themeShade="BF"/>
    </w:rPr>
  </w:style>
  <w:style w:type="character" w:styleId="IntenseReference">
    <w:name w:val="Intense Reference"/>
    <w:basedOn w:val="DefaultParagraphFont"/>
    <w:uiPriority w:val="32"/>
    <w:qFormat/>
    <w:rsid w:val="00611814"/>
    <w:rPr>
      <w:b/>
      <w:bCs/>
      <w:smallCaps/>
      <w:color w:val="2F5496" w:themeColor="accent1" w:themeShade="BF"/>
      <w:spacing w:val="5"/>
    </w:rPr>
  </w:style>
  <w:style w:type="paragraph" w:styleId="FootnoteText">
    <w:name w:val="footnote text"/>
    <w:basedOn w:val="Normal"/>
    <w:link w:val="FootnoteTextChar"/>
    <w:uiPriority w:val="99"/>
    <w:semiHidden/>
    <w:unhideWhenUsed/>
    <w:rsid w:val="00611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814"/>
    <w:rPr>
      <w:sz w:val="20"/>
      <w:szCs w:val="20"/>
    </w:rPr>
  </w:style>
  <w:style w:type="character" w:styleId="FootnoteReference">
    <w:name w:val="footnote reference"/>
    <w:basedOn w:val="DefaultParagraphFont"/>
    <w:uiPriority w:val="99"/>
    <w:semiHidden/>
    <w:unhideWhenUsed/>
    <w:rsid w:val="00611814"/>
    <w:rPr>
      <w:vertAlign w:val="superscript"/>
    </w:rPr>
  </w:style>
  <w:style w:type="paragraph" w:styleId="NormalWeb">
    <w:name w:val="Normal (Web)"/>
    <w:basedOn w:val="Normal"/>
    <w:uiPriority w:val="99"/>
    <w:semiHidden/>
    <w:unhideWhenUsed/>
    <w:rsid w:val="002A3C3E"/>
    <w:rPr>
      <w:rFonts w:ascii="Times New Roman" w:hAnsi="Times New Roman" w:cs="Times New Roman"/>
    </w:rPr>
  </w:style>
  <w:style w:type="character" w:styleId="Hyperlink">
    <w:name w:val="Hyperlink"/>
    <w:basedOn w:val="DefaultParagraphFont"/>
    <w:uiPriority w:val="99"/>
    <w:unhideWhenUsed/>
    <w:rsid w:val="00B96116"/>
    <w:rPr>
      <w:color w:val="0563C1" w:themeColor="hyperlink"/>
      <w:u w:val="single"/>
    </w:rPr>
  </w:style>
  <w:style w:type="character" w:styleId="UnresolvedMention">
    <w:name w:val="Unresolved Mention"/>
    <w:basedOn w:val="DefaultParagraphFont"/>
    <w:uiPriority w:val="99"/>
    <w:semiHidden/>
    <w:unhideWhenUsed/>
    <w:rsid w:val="00B96116"/>
    <w:rPr>
      <w:color w:val="605E5C"/>
      <w:shd w:val="clear" w:color="auto" w:fill="E1DFDD"/>
    </w:rPr>
  </w:style>
  <w:style w:type="table" w:styleId="TableGrid">
    <w:name w:val="Table Grid"/>
    <w:basedOn w:val="TableNormal"/>
    <w:uiPriority w:val="39"/>
    <w:rsid w:val="004A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t.gov.vn/cong-bo-ket-qua-danh-gia-muc-do-truong-thanh-chuyen-doi-so-bao-chi-nam-2024-197241217075030944.htm" TargetMode="External"/><Relationship Id="rId18" Type="http://schemas.openxmlformats.org/officeDocument/2006/relationships/hyperlink" Target="https://vecom.vn/nhung-con-so-ve-digital-tai-viet-nam-2024-ma-ban-phai-bi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age-vnportal.vnpt.vn/lci-ubnd-responsive/6223/quanlydieuhanh/bc%20c%C4%91s%202024.pdf" TargetMode="External"/><Relationship Id="rId17" Type="http://schemas.openxmlformats.org/officeDocument/2006/relationships/hyperlink" Target="https://thuvienphapluat.vn/hoi-dap-phap-luat/mau-bao-cao-tong-ket-cong-tac-doan-va-phong-trao-thanh-nien-nam-2024-moi-nhat-138024941.html" TargetMode="External"/><Relationship Id="rId2" Type="http://schemas.openxmlformats.org/officeDocument/2006/relationships/numbering" Target="numbering.xml"/><Relationship Id="rId16" Type="http://schemas.openxmlformats.org/officeDocument/2006/relationships/hyperlink" Target="https://daibieunhandan.vn/chuyen-doi-so-viet-nam-co-hoi-thach-thuc-va-vai-tro-cua-bao-chi-gop-phan-thuc-day-tien-trinh-chuyen-doi-so-quoc-gia-1038927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dn.vn/tu-lieu-van-kien/tang-cuong-dau-tranh-bao-ve-nen-tang-tu-tuong-cua-dang-tu-nghi-quyet-den-thuc-tien-83290" TargetMode="External"/><Relationship Id="rId5" Type="http://schemas.openxmlformats.org/officeDocument/2006/relationships/webSettings" Target="webSettings.xml"/><Relationship Id="rId15" Type="http://schemas.openxmlformats.org/officeDocument/2006/relationships/hyperlink" Target="https://digitallibrary.un.org/record/4061269?v=pdf" TargetMode="External"/><Relationship Id="rId10" Type="http://schemas.openxmlformats.org/officeDocument/2006/relationships/hyperlink" Target="https://hocluat.vn/khai-niem-va-cac-bo-phan-ly-luan-cau-thanh-chu-nghia-mac-len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oichinh.vn/tin-tuc-su-kien/202512/ban-chi-dao-35-dang-uy-cac-co-quan-dang-trung-uong-to-chuc-hoi-nghi-tong-ket-cong-tac-nam-2025-315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C17D-F28F-4CF8-828D-B6997E96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18</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Anh Nguyễn</dc:creator>
  <cp:keywords/>
  <dc:description/>
  <cp:lastModifiedBy>Phương Anh Nguyễn</cp:lastModifiedBy>
  <cp:revision>1</cp:revision>
  <dcterms:created xsi:type="dcterms:W3CDTF">2026-04-07T06:42:00Z</dcterms:created>
  <dcterms:modified xsi:type="dcterms:W3CDTF">2026-04-07T08:48:00Z</dcterms:modified>
</cp:coreProperties>
</file>